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83" w:rsidRPr="001F5872" w:rsidRDefault="006A630B">
      <w:pPr>
        <w:ind w:left="0" w:hanging="2"/>
        <w:jc w:val="center"/>
        <w:rPr>
          <w:rFonts w:asciiTheme="majorHAnsi" w:hAnsiTheme="majorHAnsi" w:cstheme="majorHAnsi"/>
        </w:rPr>
      </w:pPr>
      <w:r w:rsidRPr="001F5872">
        <w:rPr>
          <w:rFonts w:asciiTheme="majorHAnsi" w:eastAsia="Calibri" w:hAnsiTheme="majorHAnsi" w:cstheme="majorHAnsi"/>
          <w:b/>
          <w:color w:val="000000"/>
          <w:sz w:val="20"/>
          <w:szCs w:val="20"/>
        </w:rPr>
        <w:t>13ª CineBH – Mostra Internacional de Cinema de Belo Horizonte</w:t>
      </w:r>
    </w:p>
    <w:p w:rsidR="00E50E83" w:rsidRPr="001F5872" w:rsidRDefault="006A630B">
      <w:pPr>
        <w:ind w:left="0" w:hanging="2"/>
        <w:jc w:val="center"/>
        <w:rPr>
          <w:rFonts w:asciiTheme="majorHAnsi" w:hAnsiTheme="majorHAnsi" w:cstheme="majorHAnsi"/>
        </w:rPr>
      </w:pPr>
      <w:r w:rsidRPr="001F5872">
        <w:rPr>
          <w:rFonts w:asciiTheme="majorHAnsi" w:eastAsia="Calibri" w:hAnsiTheme="majorHAnsi" w:cstheme="majorHAnsi"/>
          <w:b/>
          <w:color w:val="000000"/>
          <w:sz w:val="20"/>
          <w:szCs w:val="20"/>
        </w:rPr>
        <w:t>10º Brasil CineMundi – Internacional Coproduction Meeting</w:t>
      </w:r>
    </w:p>
    <w:p w:rsidR="00E50E83" w:rsidRPr="001F5872" w:rsidRDefault="006A630B">
      <w:pPr>
        <w:ind w:left="0" w:hanging="2"/>
        <w:jc w:val="center"/>
        <w:rPr>
          <w:rFonts w:asciiTheme="majorHAnsi" w:hAnsiTheme="majorHAnsi" w:cstheme="majorHAnsi"/>
        </w:rPr>
      </w:pPr>
      <w:r w:rsidRPr="001F5872">
        <w:rPr>
          <w:rFonts w:asciiTheme="majorHAnsi" w:eastAsia="Calibri" w:hAnsiTheme="majorHAnsi" w:cstheme="majorHAnsi"/>
          <w:color w:val="000000"/>
          <w:sz w:val="20"/>
          <w:szCs w:val="20"/>
        </w:rPr>
        <w:t>17 a 22 de setembro de 2019</w:t>
      </w:r>
    </w:p>
    <w:p w:rsidR="00E50E83" w:rsidRPr="001F5872" w:rsidRDefault="00E50E83">
      <w:pPr>
        <w:ind w:left="0" w:hanging="2"/>
        <w:jc w:val="center"/>
        <w:rPr>
          <w:rFonts w:asciiTheme="majorHAnsi" w:hAnsiTheme="majorHAnsi" w:cstheme="majorHAnsi"/>
        </w:rPr>
      </w:pPr>
    </w:p>
    <w:p w:rsidR="00E50E83" w:rsidRPr="001F5872" w:rsidRDefault="00E50E83">
      <w:pPr>
        <w:jc w:val="center"/>
        <w:rPr>
          <w:rFonts w:asciiTheme="majorHAnsi" w:eastAsia="Calibri" w:hAnsiTheme="majorHAnsi" w:cstheme="majorHAnsi"/>
          <w:sz w:val="10"/>
          <w:szCs w:val="10"/>
        </w:rPr>
      </w:pPr>
    </w:p>
    <w:p w:rsidR="00E50E83" w:rsidRPr="001F5872" w:rsidRDefault="006A630B">
      <w:pPr>
        <w:ind w:left="2" w:hanging="4"/>
        <w:jc w:val="center"/>
        <w:rPr>
          <w:rFonts w:asciiTheme="majorHAnsi" w:hAnsiTheme="majorHAnsi" w:cstheme="majorHAnsi"/>
        </w:rPr>
      </w:pPr>
      <w:r w:rsidRPr="001F5872">
        <w:rPr>
          <w:rFonts w:asciiTheme="majorHAnsi" w:eastAsia="Calibri" w:hAnsiTheme="majorHAnsi" w:cstheme="majorHAnsi"/>
          <w:b/>
          <w:sz w:val="36"/>
          <w:szCs w:val="36"/>
        </w:rPr>
        <w:t xml:space="preserve">NA ABERTURA DA 13ª CINEBH, PRODUTORA MINEIRA </w:t>
      </w:r>
      <w:r w:rsidRPr="001F5872">
        <w:rPr>
          <w:rFonts w:asciiTheme="majorHAnsi" w:eastAsia="Calibri" w:hAnsiTheme="majorHAnsi" w:cstheme="majorHAnsi"/>
          <w:b/>
          <w:sz w:val="36"/>
          <w:szCs w:val="36"/>
        </w:rPr>
        <w:br/>
        <w:t>FILMES DE PLÁSTICO RECEBE HOMENAGEM E ANUNCIA PARCERIA COM RODRIGO TEIXEIRA EM NOVO PROJETO</w:t>
      </w:r>
    </w:p>
    <w:p w:rsidR="00E50E83" w:rsidRPr="001F5872" w:rsidRDefault="00E50E83">
      <w:pPr>
        <w:ind w:left="0" w:hanging="2"/>
        <w:jc w:val="center"/>
        <w:rPr>
          <w:rFonts w:asciiTheme="majorHAnsi" w:eastAsia="Calibri" w:hAnsiTheme="majorHAnsi" w:cstheme="majorHAnsi"/>
          <w:sz w:val="20"/>
          <w:szCs w:val="20"/>
        </w:rPr>
      </w:pPr>
    </w:p>
    <w:p w:rsidR="00E50E83" w:rsidRPr="001F5872" w:rsidRDefault="006A630B">
      <w:pPr>
        <w:ind w:left="0" w:hanging="2"/>
        <w:jc w:val="center"/>
        <w:rPr>
          <w:rFonts w:asciiTheme="majorHAnsi" w:hAnsiTheme="majorHAnsi" w:cstheme="majorHAnsi"/>
        </w:rPr>
      </w:pPr>
      <w:r w:rsidRPr="001F5872">
        <w:rPr>
          <w:rFonts w:asciiTheme="majorHAnsi" w:eastAsia="Calibri" w:hAnsiTheme="majorHAnsi" w:cstheme="majorHAnsi"/>
          <w:i/>
          <w:sz w:val="20"/>
          <w:szCs w:val="20"/>
        </w:rPr>
        <w:t>Cerimônia foi marcada</w:t>
      </w:r>
      <w:bookmarkStart w:id="0" w:name="_GoBack"/>
      <w:bookmarkEnd w:id="0"/>
      <w:r w:rsidRPr="001F5872">
        <w:rPr>
          <w:rFonts w:asciiTheme="majorHAnsi" w:eastAsia="Calibri" w:hAnsiTheme="majorHAnsi" w:cstheme="majorHAnsi"/>
          <w:i/>
          <w:sz w:val="20"/>
          <w:szCs w:val="20"/>
        </w:rPr>
        <w:t xml:space="preserve"> pela celebração de dez anos da produtora, hoje reconhecida mundialmente, </w:t>
      </w:r>
      <w:r w:rsidRPr="001F5872">
        <w:rPr>
          <w:rFonts w:asciiTheme="majorHAnsi" w:eastAsia="Calibri" w:hAnsiTheme="majorHAnsi" w:cstheme="majorHAnsi"/>
          <w:i/>
          <w:sz w:val="20"/>
          <w:szCs w:val="20"/>
        </w:rPr>
        <w:br/>
        <w:t xml:space="preserve">e pela exibição de “A Vida Invisível”, filme de KarimAïnouz que vai tentar o Oscar 2020 </w:t>
      </w:r>
    </w:p>
    <w:p w:rsidR="00E50E83" w:rsidRPr="001F5872" w:rsidRDefault="00E50E83">
      <w:pPr>
        <w:spacing w:line="360" w:lineRule="auto"/>
        <w:ind w:left="0" w:hanging="2"/>
        <w:jc w:val="both"/>
        <w:rPr>
          <w:rFonts w:asciiTheme="majorHAnsi" w:eastAsia="Cambria" w:hAnsiTheme="majorHAnsi" w:cstheme="majorHAnsi"/>
        </w:rPr>
      </w:pPr>
    </w:p>
    <w:p w:rsidR="00E50E83" w:rsidRPr="001F5872" w:rsidRDefault="006A630B">
      <w:pPr>
        <w:spacing w:line="360" w:lineRule="auto"/>
        <w:ind w:left="0" w:hanging="2"/>
        <w:jc w:val="both"/>
        <w:rPr>
          <w:rFonts w:asciiTheme="majorHAnsi" w:eastAsia="Cambria" w:hAnsiTheme="majorHAnsi" w:cstheme="majorHAnsi"/>
        </w:rPr>
      </w:pPr>
      <w:r w:rsidRPr="001F5872">
        <w:rPr>
          <w:rFonts w:asciiTheme="majorHAnsi" w:eastAsia="Cambria" w:hAnsiTheme="majorHAnsi" w:cstheme="majorHAnsi"/>
        </w:rPr>
        <w:t xml:space="preserve">Numa cerimônia de abertura cheia de emoção e novidades, a </w:t>
      </w:r>
      <w:r w:rsidRPr="001F5872">
        <w:rPr>
          <w:rFonts w:asciiTheme="majorHAnsi" w:eastAsia="Cambria" w:hAnsiTheme="majorHAnsi" w:cstheme="majorHAnsi"/>
          <w:b/>
        </w:rPr>
        <w:t>13ª CineBH – Mostra Internacional de Cinema de Belo Horizonte</w:t>
      </w:r>
      <w:r w:rsidRPr="001F5872">
        <w:rPr>
          <w:rFonts w:asciiTheme="majorHAnsi" w:eastAsia="Cambria" w:hAnsiTheme="majorHAnsi" w:cstheme="majorHAnsi"/>
        </w:rPr>
        <w:t xml:space="preserve"> começou na noite de terça-feira, num Cine Theatro Brasil Vallourec com todas as cadeiras ocupadas. O evento, que segue até o dia 22, teve este seu primeiro momento marcado pela homenagem à produtora mineira </w:t>
      </w:r>
      <w:r w:rsidRPr="001F5872">
        <w:rPr>
          <w:rFonts w:asciiTheme="majorHAnsi" w:eastAsia="Cambria" w:hAnsiTheme="majorHAnsi" w:cstheme="majorHAnsi"/>
          <w:b/>
        </w:rPr>
        <w:t>Filmes de Plástico</w:t>
      </w:r>
      <w:r w:rsidRPr="001F5872">
        <w:rPr>
          <w:rFonts w:asciiTheme="majorHAnsi" w:eastAsia="Cambria" w:hAnsiTheme="majorHAnsi" w:cstheme="majorHAnsi"/>
        </w:rPr>
        <w:t>, que completou uma década de atuação, e pelo anúncio da parceira com a RT Features no novoprojeto "Vicentino pede desculpas".</w:t>
      </w:r>
    </w:p>
    <w:p w:rsidR="00E50E83" w:rsidRPr="001F5872" w:rsidRDefault="00E50E83">
      <w:pPr>
        <w:spacing w:line="360" w:lineRule="auto"/>
        <w:ind w:left="0" w:hanging="2"/>
        <w:jc w:val="both"/>
        <w:rPr>
          <w:rFonts w:asciiTheme="majorHAnsi" w:eastAsia="Cambria" w:hAnsiTheme="majorHAnsi" w:cstheme="majorHAnsi"/>
        </w:rPr>
      </w:pPr>
    </w:p>
    <w:p w:rsidR="00E50E83" w:rsidRPr="001F5872" w:rsidRDefault="006A630B">
      <w:pPr>
        <w:spacing w:line="360" w:lineRule="auto"/>
        <w:ind w:left="0" w:hanging="2"/>
        <w:jc w:val="both"/>
        <w:rPr>
          <w:rFonts w:asciiTheme="majorHAnsi" w:eastAsia="Cambria" w:hAnsiTheme="majorHAnsi" w:cstheme="majorHAnsi"/>
        </w:rPr>
      </w:pPr>
      <w:r w:rsidRPr="001F5872">
        <w:rPr>
          <w:rFonts w:asciiTheme="majorHAnsi" w:eastAsia="Cambria" w:hAnsiTheme="majorHAnsi" w:cstheme="majorHAnsi"/>
        </w:rPr>
        <w:t xml:space="preserve">Os quatro integrantes da Filmes de Plástico – </w:t>
      </w:r>
      <w:r w:rsidRPr="001F5872">
        <w:rPr>
          <w:rFonts w:asciiTheme="majorHAnsi" w:eastAsia="Cambria" w:hAnsiTheme="majorHAnsi" w:cstheme="majorHAnsi"/>
          <w:b/>
        </w:rPr>
        <w:t>Thiago Macêdo Correia, André Novais Oliveira, Maurílio Martins e Gabriel Martins</w:t>
      </w:r>
      <w:r w:rsidRPr="001F5872">
        <w:rPr>
          <w:rFonts w:asciiTheme="majorHAnsi" w:eastAsia="Cambria" w:hAnsiTheme="majorHAnsi" w:cstheme="majorHAnsi"/>
        </w:rPr>
        <w:t xml:space="preserve"> – receberam o Troféu Horizonte das mãos de </w:t>
      </w:r>
      <w:r w:rsidRPr="001F5872">
        <w:rPr>
          <w:rFonts w:asciiTheme="majorHAnsi" w:eastAsia="Cambria" w:hAnsiTheme="majorHAnsi" w:cstheme="majorHAnsi"/>
          <w:b/>
        </w:rPr>
        <w:t>Norberto Novais de Oliveira</w:t>
      </w:r>
      <w:r w:rsidRPr="001F5872">
        <w:rPr>
          <w:rFonts w:asciiTheme="majorHAnsi" w:eastAsia="Cambria" w:hAnsiTheme="majorHAnsi" w:cstheme="majorHAnsi"/>
        </w:rPr>
        <w:t>, pai de André e ator em vários filmes da produtora, como “Ela Volta na Quinta” e “Quintal” – títulos que serão exibidos ao longo da Mostra.</w:t>
      </w:r>
    </w:p>
    <w:p w:rsidR="00E50E83" w:rsidRPr="001F5872" w:rsidRDefault="00E50E83">
      <w:pPr>
        <w:spacing w:line="360" w:lineRule="auto"/>
        <w:ind w:left="0" w:hanging="2"/>
        <w:jc w:val="both"/>
        <w:rPr>
          <w:rFonts w:asciiTheme="majorHAnsi" w:eastAsia="Cambria" w:hAnsiTheme="majorHAnsi" w:cstheme="majorHAnsi"/>
        </w:rPr>
      </w:pPr>
    </w:p>
    <w:p w:rsidR="00E50E83" w:rsidRPr="001F5872" w:rsidRDefault="006A630B">
      <w:pPr>
        <w:spacing w:line="360" w:lineRule="auto"/>
        <w:ind w:left="0" w:hanging="2"/>
        <w:jc w:val="both"/>
        <w:rPr>
          <w:rFonts w:asciiTheme="majorHAnsi" w:eastAsia="Cambria" w:hAnsiTheme="majorHAnsi" w:cstheme="majorHAnsi"/>
        </w:rPr>
      </w:pPr>
      <w:r w:rsidRPr="001F5872">
        <w:rPr>
          <w:rFonts w:asciiTheme="majorHAnsi" w:eastAsia="Cambria" w:hAnsiTheme="majorHAnsi" w:cstheme="majorHAnsi"/>
        </w:rPr>
        <w:t>Emocionado, Norberto de Oliveira ao entregar o troféu para seu filho, dedicou a homenagem a memória da esposa. "Ela estaria muito orgulhosa e feliz neste momento. Sinto como se ela estivesse aqui conosco. Mais  que amigos, esses rapazes se tornaram uma verdadeira família. E isso é essencial."</w:t>
      </w:r>
    </w:p>
    <w:p w:rsidR="00E50E83" w:rsidRPr="001F5872" w:rsidRDefault="00E50E83">
      <w:pPr>
        <w:spacing w:line="360" w:lineRule="auto"/>
        <w:ind w:left="0" w:hanging="2"/>
        <w:jc w:val="both"/>
        <w:rPr>
          <w:rFonts w:asciiTheme="majorHAnsi" w:eastAsia="Cambria" w:hAnsiTheme="majorHAnsi" w:cstheme="majorHAnsi"/>
        </w:rPr>
      </w:pPr>
    </w:p>
    <w:p w:rsidR="00E50E83" w:rsidRPr="001F5872" w:rsidRDefault="006A630B">
      <w:pPr>
        <w:spacing w:line="360" w:lineRule="auto"/>
        <w:ind w:left="0" w:hanging="2"/>
        <w:jc w:val="both"/>
        <w:rPr>
          <w:rFonts w:asciiTheme="majorHAnsi" w:eastAsia="Cambria" w:hAnsiTheme="majorHAnsi" w:cstheme="majorHAnsi"/>
        </w:rPr>
      </w:pPr>
      <w:r w:rsidRPr="001F5872">
        <w:rPr>
          <w:rFonts w:asciiTheme="majorHAnsi" w:eastAsia="Cambria" w:hAnsiTheme="majorHAnsi" w:cstheme="majorHAnsi"/>
        </w:rPr>
        <w:t>Maurílio Martins ressalta a importância de receber essa homenagem no palco do Cine Teatro Brasil Vallourec. "Comecei a frequentar este cinema aos doze anos de idade. Era o ingresso mais barato de Belo Horizonte e por isso, era o cinema mais, acessível, mais democrático. É muito significativo receber essa homenagem num espaço como esse".</w:t>
      </w:r>
    </w:p>
    <w:p w:rsidR="00E50E83" w:rsidRPr="001F5872" w:rsidRDefault="00E50E83">
      <w:pPr>
        <w:spacing w:line="360" w:lineRule="auto"/>
        <w:ind w:left="0" w:hanging="2"/>
        <w:jc w:val="both"/>
        <w:rPr>
          <w:rFonts w:asciiTheme="majorHAnsi" w:eastAsia="Cambria" w:hAnsiTheme="majorHAnsi" w:cstheme="majorHAnsi"/>
        </w:rPr>
      </w:pPr>
    </w:p>
    <w:p w:rsidR="00E50E83" w:rsidRPr="001F5872" w:rsidRDefault="006A630B">
      <w:pPr>
        <w:spacing w:line="360" w:lineRule="auto"/>
        <w:ind w:left="0" w:hanging="2"/>
        <w:jc w:val="both"/>
        <w:rPr>
          <w:rFonts w:asciiTheme="majorHAnsi" w:eastAsia="Cambria" w:hAnsiTheme="majorHAnsi" w:cstheme="majorHAnsi"/>
        </w:rPr>
      </w:pPr>
      <w:r w:rsidRPr="001F5872">
        <w:rPr>
          <w:rFonts w:asciiTheme="majorHAnsi" w:eastAsia="Cambria" w:hAnsiTheme="majorHAnsi" w:cstheme="majorHAnsi"/>
        </w:rPr>
        <w:lastRenderedPageBreak/>
        <w:t xml:space="preserve">A celebração à Filmes de Plástico foi marcada por uma performance audiovisual toda pensada em relação aos trabalhos do grupo. Com direção de </w:t>
      </w:r>
      <w:r w:rsidRPr="001F5872">
        <w:rPr>
          <w:rFonts w:asciiTheme="majorHAnsi" w:eastAsia="Cambria" w:hAnsiTheme="majorHAnsi" w:cstheme="majorHAnsi"/>
          <w:b/>
        </w:rPr>
        <w:t>Grazi Medrado</w:t>
      </w:r>
      <w:r w:rsidRPr="001F5872">
        <w:rPr>
          <w:rFonts w:asciiTheme="majorHAnsi" w:eastAsia="Cambria" w:hAnsiTheme="majorHAnsi" w:cstheme="majorHAnsi"/>
        </w:rPr>
        <w:t xml:space="preserve"> e </w:t>
      </w:r>
      <w:r w:rsidRPr="001F5872">
        <w:rPr>
          <w:rFonts w:asciiTheme="majorHAnsi" w:eastAsia="Cambria" w:hAnsiTheme="majorHAnsi" w:cstheme="majorHAnsi"/>
          <w:b/>
        </w:rPr>
        <w:t>Chico de Paula</w:t>
      </w:r>
      <w:r w:rsidRPr="001F5872">
        <w:rPr>
          <w:rFonts w:asciiTheme="majorHAnsi" w:eastAsia="Cambria" w:hAnsiTheme="majorHAnsi" w:cstheme="majorHAnsi"/>
        </w:rPr>
        <w:t xml:space="preserve">, a apresentação teve as atrizes </w:t>
      </w:r>
      <w:r w:rsidRPr="001F5872">
        <w:rPr>
          <w:rFonts w:asciiTheme="majorHAnsi" w:eastAsia="Cambria" w:hAnsiTheme="majorHAnsi" w:cstheme="majorHAnsi"/>
          <w:b/>
        </w:rPr>
        <w:t>Rejane Faria</w:t>
      </w:r>
      <w:r w:rsidRPr="001F5872">
        <w:rPr>
          <w:rFonts w:asciiTheme="majorHAnsi" w:eastAsia="Cambria" w:hAnsiTheme="majorHAnsi" w:cstheme="majorHAnsi"/>
        </w:rPr>
        <w:t xml:space="preserve"> e </w:t>
      </w:r>
      <w:r w:rsidRPr="001F5872">
        <w:rPr>
          <w:rFonts w:asciiTheme="majorHAnsi" w:eastAsia="Cambria" w:hAnsiTheme="majorHAnsi" w:cstheme="majorHAnsi"/>
          <w:b/>
        </w:rPr>
        <w:t>Grace Passô</w:t>
      </w:r>
      <w:r w:rsidRPr="001F5872">
        <w:rPr>
          <w:rFonts w:asciiTheme="majorHAnsi" w:eastAsia="Cambria" w:hAnsiTheme="majorHAnsi" w:cstheme="majorHAnsi"/>
        </w:rPr>
        <w:t xml:space="preserve"> – ambas atuaram em filmes do grupo, como “Temporada” e “No Coração do Mundo” –, o multiartista</w:t>
      </w:r>
      <w:r w:rsidRPr="001F5872">
        <w:rPr>
          <w:rFonts w:asciiTheme="majorHAnsi" w:eastAsia="Cambria" w:hAnsiTheme="majorHAnsi" w:cstheme="majorHAnsi"/>
          <w:b/>
        </w:rPr>
        <w:t>Robert Frank</w:t>
      </w:r>
      <w:r w:rsidRPr="001F5872">
        <w:rPr>
          <w:rFonts w:asciiTheme="majorHAnsi" w:eastAsia="Cambria" w:hAnsiTheme="majorHAnsi" w:cstheme="majorHAnsi"/>
        </w:rPr>
        <w:t xml:space="preserve"> (também ator em vários trabalhos do quarteto) e a banda </w:t>
      </w:r>
      <w:r w:rsidRPr="001F5872">
        <w:rPr>
          <w:rFonts w:asciiTheme="majorHAnsi" w:eastAsia="Cambria" w:hAnsiTheme="majorHAnsi" w:cstheme="majorHAnsi"/>
          <w:b/>
        </w:rPr>
        <w:t>Diplomattas</w:t>
      </w:r>
      <w:r w:rsidRPr="001F5872">
        <w:rPr>
          <w:rFonts w:asciiTheme="majorHAnsi" w:eastAsia="Cambria" w:hAnsiTheme="majorHAnsi" w:cstheme="majorHAnsi"/>
        </w:rPr>
        <w:t>, que fez a trilha sonora de “No Coração do Mundo”.</w:t>
      </w:r>
    </w:p>
    <w:p w:rsidR="00E50E83" w:rsidRPr="001F5872" w:rsidRDefault="00E50E83">
      <w:pPr>
        <w:spacing w:line="360" w:lineRule="auto"/>
        <w:ind w:left="0" w:hanging="2"/>
        <w:jc w:val="both"/>
        <w:rPr>
          <w:rFonts w:asciiTheme="majorHAnsi" w:eastAsia="Cambria" w:hAnsiTheme="majorHAnsi" w:cstheme="majorHAnsi"/>
        </w:rPr>
      </w:pPr>
    </w:p>
    <w:p w:rsidR="00E50E83" w:rsidRPr="001F5872" w:rsidRDefault="006A630B">
      <w:pPr>
        <w:spacing w:line="360" w:lineRule="auto"/>
        <w:ind w:left="0" w:hanging="2"/>
        <w:jc w:val="both"/>
        <w:rPr>
          <w:rFonts w:asciiTheme="majorHAnsi" w:eastAsia="Cambria" w:hAnsiTheme="majorHAnsi" w:cstheme="majorHAnsi"/>
        </w:rPr>
      </w:pPr>
      <w:r w:rsidRPr="001F5872">
        <w:rPr>
          <w:rFonts w:asciiTheme="majorHAnsi" w:eastAsia="Cambria" w:hAnsiTheme="majorHAnsi" w:cstheme="majorHAnsi"/>
        </w:rPr>
        <w:t xml:space="preserve">Conectando diretamente a homenagem ao filme de abertura, Thiago Macêdo anunciou no palco uma coprodução entre a Filmes de Plástico e a RT Features, capitaneada por </w:t>
      </w:r>
      <w:r w:rsidRPr="001F5872">
        <w:rPr>
          <w:rFonts w:asciiTheme="majorHAnsi" w:eastAsia="Cambria" w:hAnsiTheme="majorHAnsi" w:cstheme="majorHAnsi"/>
          <w:b/>
        </w:rPr>
        <w:t>Rodrigo Teixeira</w:t>
      </w:r>
      <w:r w:rsidRPr="001F5872">
        <w:rPr>
          <w:rFonts w:asciiTheme="majorHAnsi" w:eastAsia="Cambria" w:hAnsiTheme="majorHAnsi" w:cstheme="majorHAnsi"/>
        </w:rPr>
        <w:t xml:space="preserve"> – que estava presente e produziu o filme exibido logo em seguida, o premiado </w:t>
      </w:r>
      <w:r w:rsidRPr="001F5872">
        <w:rPr>
          <w:rFonts w:asciiTheme="majorHAnsi" w:eastAsia="Cambria" w:hAnsiTheme="majorHAnsi" w:cstheme="majorHAnsi"/>
          <w:b/>
        </w:rPr>
        <w:t>“A Vida Invisível”</w:t>
      </w:r>
      <w:r w:rsidRPr="001F5872">
        <w:rPr>
          <w:rFonts w:asciiTheme="majorHAnsi" w:eastAsia="Cambria" w:hAnsiTheme="majorHAnsi" w:cstheme="majorHAnsi"/>
        </w:rPr>
        <w:t xml:space="preserve">, de KarimAïnouz. </w:t>
      </w:r>
    </w:p>
    <w:p w:rsidR="00E50E83" w:rsidRPr="001F5872" w:rsidRDefault="00E50E83">
      <w:pPr>
        <w:spacing w:line="360" w:lineRule="auto"/>
        <w:ind w:left="0" w:hanging="2"/>
        <w:jc w:val="both"/>
        <w:rPr>
          <w:rFonts w:asciiTheme="majorHAnsi" w:eastAsia="Cambria" w:hAnsiTheme="majorHAnsi" w:cstheme="majorHAnsi"/>
        </w:rPr>
      </w:pPr>
    </w:p>
    <w:p w:rsidR="00E50E83" w:rsidRPr="001F5872" w:rsidRDefault="006A630B">
      <w:pPr>
        <w:spacing w:line="360" w:lineRule="auto"/>
        <w:ind w:left="0" w:hanging="2"/>
        <w:jc w:val="both"/>
        <w:rPr>
          <w:rFonts w:asciiTheme="majorHAnsi" w:eastAsia="Cambria" w:hAnsiTheme="majorHAnsi" w:cstheme="majorHAnsi"/>
        </w:rPr>
      </w:pPr>
      <w:r w:rsidRPr="001F5872">
        <w:rPr>
          <w:rFonts w:asciiTheme="majorHAnsi" w:eastAsia="Cambria" w:hAnsiTheme="majorHAnsi" w:cstheme="majorHAnsi"/>
        </w:rPr>
        <w:t>Thiago Macêdo Correia, comentou sobre o projeto. "É uma ideia do Gabriel, uma história muito bonita, que estamos desenvolvendo com muito carinho há alguns anos. Essa parceria vai marcar uma nova fase da produtora. Queremos cada vez mais levar essas histórias periféricas para todas as telas."</w:t>
      </w:r>
    </w:p>
    <w:p w:rsidR="00E50E83" w:rsidRPr="001F5872" w:rsidRDefault="00E50E83">
      <w:pPr>
        <w:spacing w:line="360" w:lineRule="auto"/>
        <w:ind w:left="0" w:hanging="2"/>
        <w:jc w:val="both"/>
        <w:rPr>
          <w:rFonts w:asciiTheme="majorHAnsi" w:eastAsia="Cambria" w:hAnsiTheme="majorHAnsi" w:cstheme="majorHAnsi"/>
        </w:rPr>
      </w:pPr>
    </w:p>
    <w:p w:rsidR="00E50E83" w:rsidRPr="001F5872" w:rsidRDefault="006A630B">
      <w:pPr>
        <w:spacing w:line="360" w:lineRule="auto"/>
        <w:ind w:left="0" w:hanging="2"/>
        <w:jc w:val="both"/>
        <w:rPr>
          <w:rFonts w:asciiTheme="majorHAnsi" w:eastAsia="Cambria" w:hAnsiTheme="majorHAnsi" w:cstheme="majorHAnsi"/>
        </w:rPr>
      </w:pPr>
      <w:r w:rsidRPr="001F5872">
        <w:rPr>
          <w:rFonts w:asciiTheme="majorHAnsi" w:eastAsia="Cambria" w:hAnsiTheme="majorHAnsi" w:cstheme="majorHAnsi"/>
        </w:rPr>
        <w:t>"É um prazer para nós produzimos um roteiro tão sensível, de um projeto tão especial. O filme será totalmente financiado, não utilizará recursos públicos. Esperamos contribuir para que este e outros filmes da produtora mineira conquistem o mundo", ressaltou Rodrigo Teixeira.</w:t>
      </w:r>
    </w:p>
    <w:p w:rsidR="00E50E83" w:rsidRPr="001F5872" w:rsidRDefault="00E50E83">
      <w:pPr>
        <w:spacing w:line="360" w:lineRule="auto"/>
        <w:ind w:left="0" w:hanging="2"/>
        <w:jc w:val="both"/>
        <w:rPr>
          <w:rFonts w:asciiTheme="majorHAnsi" w:eastAsia="Cambria" w:hAnsiTheme="majorHAnsi" w:cstheme="majorHAnsi"/>
        </w:rPr>
      </w:pPr>
    </w:p>
    <w:p w:rsidR="00E50E83" w:rsidRPr="001F5872" w:rsidRDefault="006A630B">
      <w:pPr>
        <w:spacing w:line="360" w:lineRule="auto"/>
        <w:ind w:left="0" w:hanging="2"/>
        <w:jc w:val="both"/>
        <w:rPr>
          <w:rFonts w:asciiTheme="majorHAnsi" w:eastAsia="Cambria" w:hAnsiTheme="majorHAnsi" w:cstheme="majorHAnsi"/>
        </w:rPr>
      </w:pPr>
      <w:r w:rsidRPr="001F5872">
        <w:rPr>
          <w:rFonts w:asciiTheme="majorHAnsi" w:eastAsia="Cambria" w:hAnsiTheme="majorHAnsi" w:cstheme="majorHAnsi"/>
        </w:rPr>
        <w:t xml:space="preserve">A exibição, em pré-estreia nacional, de “A Vida Invisível” – filme que vai tentar uma indicação ao Oscar em 2020 – contou com a presença de </w:t>
      </w:r>
      <w:r w:rsidRPr="001F5872">
        <w:rPr>
          <w:rFonts w:asciiTheme="majorHAnsi" w:eastAsia="Cambria" w:hAnsiTheme="majorHAnsi" w:cstheme="majorHAnsi"/>
          <w:b/>
        </w:rPr>
        <w:t>Carol Duarte</w:t>
      </w:r>
      <w:r w:rsidRPr="001F5872">
        <w:rPr>
          <w:rFonts w:asciiTheme="majorHAnsi" w:eastAsia="Cambria" w:hAnsiTheme="majorHAnsi" w:cstheme="majorHAnsi"/>
        </w:rPr>
        <w:t xml:space="preserve">, </w:t>
      </w:r>
      <w:r w:rsidRPr="001F5872">
        <w:rPr>
          <w:rFonts w:asciiTheme="majorHAnsi" w:eastAsia="Cambria" w:hAnsiTheme="majorHAnsi" w:cstheme="majorHAnsi"/>
          <w:b/>
        </w:rPr>
        <w:t xml:space="preserve">Júlia Stocklere Maria Manoella, </w:t>
      </w:r>
      <w:r w:rsidRPr="001F5872">
        <w:rPr>
          <w:rFonts w:asciiTheme="majorHAnsi" w:eastAsia="Cambria" w:hAnsiTheme="majorHAnsi" w:cstheme="majorHAnsi"/>
        </w:rPr>
        <w:t xml:space="preserve">entre outros atores e atrizes do elenco, que acompanharam o encantamento do público mineiro com a história das irmãs Eurídice (Carol) e Guida (Julia), separadas na juventude, nos anos 1950, por conta de uma gravidez inesperada. Adaptado do livro de Martha Batalha, o filme atravessa décadas e gerações ao seguir a tentativa de ambas em se reencontrarem num Brasil marcado pela opressão, machismo e preconceito. </w:t>
      </w:r>
    </w:p>
    <w:p w:rsidR="00E50E83" w:rsidRPr="001F5872" w:rsidRDefault="00E50E83">
      <w:pPr>
        <w:ind w:left="0" w:hanging="2"/>
        <w:rPr>
          <w:rFonts w:asciiTheme="majorHAnsi" w:hAnsiTheme="majorHAnsi" w:cstheme="majorHAnsi"/>
        </w:rPr>
      </w:pPr>
    </w:p>
    <w:p w:rsidR="00E50E83" w:rsidRPr="001F5872" w:rsidRDefault="00E50E83">
      <w:pPr>
        <w:ind w:left="0" w:hanging="2"/>
        <w:rPr>
          <w:rFonts w:asciiTheme="majorHAnsi" w:hAnsiTheme="majorHAnsi" w:cstheme="majorHAnsi"/>
        </w:rPr>
      </w:pPr>
    </w:p>
    <w:p w:rsidR="00E50E83" w:rsidRPr="001F5872" w:rsidRDefault="006A630B">
      <w:pPr>
        <w:ind w:left="0" w:hanging="2"/>
        <w:jc w:val="both"/>
        <w:rPr>
          <w:rFonts w:asciiTheme="majorHAnsi" w:hAnsiTheme="majorHAnsi" w:cstheme="majorHAnsi"/>
        </w:rPr>
      </w:pPr>
      <w:r w:rsidRPr="001F5872">
        <w:rPr>
          <w:rFonts w:asciiTheme="majorHAnsi" w:eastAsia="Calibri" w:hAnsiTheme="majorHAnsi" w:cstheme="majorHAnsi"/>
          <w:color w:val="000000"/>
          <w:sz w:val="20"/>
          <w:szCs w:val="20"/>
        </w:rPr>
        <w:t xml:space="preserve">. </w:t>
      </w:r>
    </w:p>
    <w:p w:rsidR="00E50E83" w:rsidRPr="001F5872" w:rsidRDefault="00E50E83">
      <w:pPr>
        <w:ind w:left="0" w:hanging="2"/>
        <w:jc w:val="both"/>
        <w:rPr>
          <w:rFonts w:asciiTheme="majorHAnsi" w:eastAsia="Calibri" w:hAnsiTheme="majorHAnsi" w:cstheme="majorHAnsi"/>
          <w:sz w:val="20"/>
          <w:szCs w:val="20"/>
        </w:rPr>
      </w:pPr>
    </w:p>
    <w:p w:rsidR="00E50E83" w:rsidRPr="001F5872" w:rsidRDefault="006A630B">
      <w:pPr>
        <w:ind w:left="0" w:hanging="2"/>
        <w:jc w:val="center"/>
        <w:rPr>
          <w:rFonts w:asciiTheme="majorHAnsi" w:hAnsiTheme="majorHAnsi" w:cstheme="majorHAnsi"/>
        </w:rPr>
      </w:pPr>
      <w:r w:rsidRPr="001F5872">
        <w:rPr>
          <w:rFonts w:asciiTheme="majorHAnsi" w:eastAsia="Calibri" w:hAnsiTheme="majorHAnsi" w:cstheme="majorHAnsi"/>
          <w:color w:val="000000"/>
          <w:sz w:val="20"/>
          <w:szCs w:val="20"/>
          <w:highlight w:val="green"/>
        </w:rPr>
        <w:t>link para fotos</w:t>
      </w:r>
    </w:p>
    <w:p w:rsidR="00E50E83" w:rsidRPr="001F5872" w:rsidRDefault="00E643B1">
      <w:pPr>
        <w:ind w:left="0" w:hanging="2"/>
        <w:jc w:val="center"/>
        <w:rPr>
          <w:rFonts w:asciiTheme="majorHAnsi" w:eastAsia="Calibri" w:hAnsiTheme="majorHAnsi" w:cstheme="majorHAnsi"/>
          <w:sz w:val="20"/>
          <w:szCs w:val="20"/>
        </w:rPr>
      </w:pPr>
      <w:hyperlink r:id="rId6">
        <w:r w:rsidR="006A630B" w:rsidRPr="001F5872">
          <w:rPr>
            <w:rFonts w:asciiTheme="majorHAnsi" w:eastAsia="Calibri" w:hAnsiTheme="majorHAnsi" w:cstheme="majorHAnsi"/>
            <w:color w:val="0000FF"/>
            <w:sz w:val="20"/>
            <w:szCs w:val="20"/>
            <w:u w:val="single"/>
          </w:rPr>
          <w:t>https://www.flickr.com/photos/universoproducao/</w:t>
        </w:r>
      </w:hyperlink>
    </w:p>
    <w:p w:rsidR="00E50E83" w:rsidRPr="001F5872" w:rsidRDefault="006A630B">
      <w:pPr>
        <w:ind w:left="0" w:hanging="2"/>
        <w:jc w:val="both"/>
        <w:rPr>
          <w:rFonts w:asciiTheme="majorHAnsi" w:hAnsiTheme="majorHAnsi" w:cstheme="majorHAnsi"/>
        </w:rPr>
      </w:pPr>
      <w:r w:rsidRPr="001F5872">
        <w:rPr>
          <w:rFonts w:asciiTheme="majorHAnsi" w:eastAsia="Calibri" w:hAnsiTheme="majorHAnsi" w:cstheme="majorHAnsi"/>
          <w:sz w:val="20"/>
          <w:szCs w:val="20"/>
        </w:rPr>
        <w:t>***</w:t>
      </w:r>
    </w:p>
    <w:p w:rsidR="00E50E83" w:rsidRPr="001F5872" w:rsidRDefault="006A630B">
      <w:pPr>
        <w:ind w:left="0" w:hanging="2"/>
        <w:rPr>
          <w:rFonts w:asciiTheme="majorHAnsi" w:hAnsiTheme="majorHAnsi" w:cstheme="majorHAnsi"/>
        </w:rPr>
      </w:pPr>
      <w:r w:rsidRPr="001F5872">
        <w:rPr>
          <w:rFonts w:asciiTheme="majorHAnsi" w:eastAsia="Calibri" w:hAnsiTheme="majorHAnsi" w:cstheme="majorHAnsi"/>
          <w:sz w:val="20"/>
          <w:szCs w:val="20"/>
        </w:rPr>
        <w:lastRenderedPageBreak/>
        <w:t>Acompanhe o programa Cinema Sem Fronteiras 2019</w:t>
      </w:r>
    </w:p>
    <w:p w:rsidR="00E50E83" w:rsidRPr="001F5872" w:rsidRDefault="006A630B">
      <w:pPr>
        <w:ind w:left="0" w:hanging="2"/>
        <w:rPr>
          <w:rFonts w:asciiTheme="majorHAnsi" w:hAnsiTheme="majorHAnsi" w:cstheme="majorHAnsi"/>
        </w:rPr>
      </w:pPr>
      <w:r w:rsidRPr="001F5872">
        <w:rPr>
          <w:rFonts w:asciiTheme="majorHAnsi" w:eastAsia="Calibri" w:hAnsiTheme="majorHAnsi" w:cstheme="majorHAnsi"/>
          <w:sz w:val="20"/>
          <w:szCs w:val="20"/>
        </w:rPr>
        <w:t xml:space="preserve">Participe da </w:t>
      </w:r>
      <w:r w:rsidRPr="001F5872">
        <w:rPr>
          <w:rFonts w:asciiTheme="majorHAnsi" w:eastAsia="Calibri" w:hAnsiTheme="majorHAnsi" w:cstheme="majorHAnsi"/>
          <w:b/>
          <w:sz w:val="20"/>
          <w:szCs w:val="20"/>
        </w:rPr>
        <w:t>Campanha #EufaçoaMostra</w:t>
      </w:r>
      <w:r w:rsidRPr="001F5872">
        <w:rPr>
          <w:rFonts w:asciiTheme="majorHAnsi" w:eastAsia="Calibri" w:hAnsiTheme="majorHAnsi" w:cstheme="majorHAnsi"/>
          <w:sz w:val="20"/>
          <w:szCs w:val="20"/>
        </w:rPr>
        <w:t>Use a hastag</w:t>
      </w:r>
      <w:r w:rsidRPr="001F5872">
        <w:rPr>
          <w:rFonts w:asciiTheme="majorHAnsi" w:eastAsia="Calibri" w:hAnsiTheme="majorHAnsi" w:cstheme="majorHAnsi"/>
          <w:b/>
          <w:sz w:val="20"/>
          <w:szCs w:val="20"/>
        </w:rPr>
        <w:t>#cinebh2019 #brasilcinemundi2019</w:t>
      </w:r>
    </w:p>
    <w:p w:rsidR="00E50E83" w:rsidRPr="001F5872" w:rsidRDefault="006A630B">
      <w:pPr>
        <w:ind w:left="0" w:hanging="2"/>
        <w:rPr>
          <w:rFonts w:asciiTheme="majorHAnsi" w:hAnsiTheme="majorHAnsi" w:cstheme="majorHAnsi"/>
        </w:rPr>
      </w:pPr>
      <w:r w:rsidRPr="001F5872">
        <w:rPr>
          <w:rFonts w:asciiTheme="majorHAnsi" w:eastAsia="Calibri" w:hAnsiTheme="majorHAnsi" w:cstheme="majorHAnsi"/>
          <w:sz w:val="20"/>
          <w:szCs w:val="20"/>
        </w:rPr>
        <w:t xml:space="preserve">Na Web: </w:t>
      </w:r>
      <w:r w:rsidRPr="001F5872">
        <w:rPr>
          <w:rFonts w:asciiTheme="majorHAnsi" w:eastAsia="Calibri" w:hAnsiTheme="majorHAnsi" w:cstheme="majorHAnsi"/>
          <w:b/>
          <w:sz w:val="20"/>
          <w:szCs w:val="20"/>
        </w:rPr>
        <w:t xml:space="preserve">www.universoproducao.com.br </w:t>
      </w:r>
      <w:r w:rsidRPr="001F5872">
        <w:rPr>
          <w:rFonts w:asciiTheme="majorHAnsi" w:eastAsia="Calibri" w:hAnsiTheme="majorHAnsi" w:cstheme="majorHAnsi"/>
          <w:sz w:val="20"/>
          <w:szCs w:val="20"/>
        </w:rPr>
        <w:t xml:space="preserve">No Instagram: </w:t>
      </w:r>
      <w:r w:rsidRPr="001F5872">
        <w:rPr>
          <w:rFonts w:asciiTheme="majorHAnsi" w:eastAsia="Calibri" w:hAnsiTheme="majorHAnsi" w:cstheme="majorHAnsi"/>
          <w:b/>
          <w:sz w:val="20"/>
          <w:szCs w:val="20"/>
        </w:rPr>
        <w:t>@universoproducao</w:t>
      </w:r>
    </w:p>
    <w:p w:rsidR="00E50E83" w:rsidRPr="001F5872" w:rsidRDefault="006A630B">
      <w:pPr>
        <w:ind w:left="0" w:hanging="2"/>
        <w:rPr>
          <w:rFonts w:asciiTheme="majorHAnsi" w:hAnsiTheme="majorHAnsi" w:cstheme="majorHAnsi"/>
        </w:rPr>
      </w:pPr>
      <w:r w:rsidRPr="001F5872">
        <w:rPr>
          <w:rFonts w:asciiTheme="majorHAnsi" w:eastAsia="Calibri" w:hAnsiTheme="majorHAnsi" w:cstheme="majorHAnsi"/>
          <w:sz w:val="20"/>
          <w:szCs w:val="20"/>
        </w:rPr>
        <w:t>No Twitter: @</w:t>
      </w:r>
      <w:r w:rsidRPr="001F5872">
        <w:rPr>
          <w:rFonts w:asciiTheme="majorHAnsi" w:eastAsia="Calibri" w:hAnsiTheme="majorHAnsi" w:cstheme="majorHAnsi"/>
          <w:b/>
          <w:sz w:val="20"/>
          <w:szCs w:val="20"/>
        </w:rPr>
        <w:t>universoprod</w:t>
      </w:r>
      <w:r w:rsidRPr="001F5872">
        <w:rPr>
          <w:rFonts w:asciiTheme="majorHAnsi" w:eastAsia="Calibri" w:hAnsiTheme="majorHAnsi" w:cstheme="majorHAnsi"/>
          <w:sz w:val="20"/>
          <w:szCs w:val="20"/>
        </w:rPr>
        <w:t xml:space="preserve">    No Facebook: </w:t>
      </w:r>
      <w:r w:rsidRPr="001F5872">
        <w:rPr>
          <w:rFonts w:asciiTheme="majorHAnsi" w:eastAsia="Calibri" w:hAnsiTheme="majorHAnsi" w:cstheme="majorHAnsi"/>
          <w:b/>
          <w:sz w:val="20"/>
          <w:szCs w:val="20"/>
        </w:rPr>
        <w:t>universoproducao / mostratiradentes / cineop / cinebh</w:t>
      </w:r>
    </w:p>
    <w:p w:rsidR="00E50E83" w:rsidRPr="001F5872" w:rsidRDefault="00E50E83">
      <w:pPr>
        <w:pBdr>
          <w:top w:val="none" w:sz="0" w:space="0" w:color="000000"/>
          <w:left w:val="none" w:sz="0" w:space="0" w:color="000000"/>
          <w:bottom w:val="single" w:sz="4" w:space="1" w:color="00000A"/>
          <w:right w:val="none" w:sz="0" w:space="0" w:color="000000"/>
          <w:between w:val="nil"/>
        </w:pBdr>
        <w:shd w:val="clear" w:color="auto" w:fill="FFFFFF"/>
        <w:spacing w:line="240" w:lineRule="auto"/>
        <w:ind w:left="0" w:hanging="2"/>
        <w:rPr>
          <w:rFonts w:asciiTheme="majorHAnsi" w:eastAsia="Calibri" w:hAnsiTheme="majorHAnsi" w:cstheme="majorHAnsi"/>
          <w:color w:val="000000"/>
          <w:sz w:val="20"/>
          <w:szCs w:val="20"/>
        </w:rPr>
      </w:pPr>
    </w:p>
    <w:p w:rsidR="00E50E83" w:rsidRPr="001F5872" w:rsidRDefault="006A630B">
      <w:pPr>
        <w:pBdr>
          <w:top w:val="none" w:sz="0" w:space="0" w:color="000000"/>
          <w:left w:val="none" w:sz="0" w:space="0" w:color="000000"/>
          <w:bottom w:val="single" w:sz="4" w:space="1" w:color="00000A"/>
          <w:right w:val="none" w:sz="0" w:space="0" w:color="000000"/>
          <w:between w:val="nil"/>
        </w:pBdr>
        <w:shd w:val="clear" w:color="auto" w:fill="FFFFFF"/>
        <w:spacing w:line="240" w:lineRule="auto"/>
        <w:ind w:left="0" w:hanging="2"/>
        <w:rPr>
          <w:rFonts w:asciiTheme="majorHAnsi" w:eastAsia="Times New Roman" w:hAnsiTheme="majorHAnsi" w:cstheme="majorHAnsi"/>
          <w:color w:val="000000"/>
        </w:rPr>
      </w:pPr>
      <w:r w:rsidRPr="001F5872">
        <w:rPr>
          <w:rFonts w:asciiTheme="majorHAnsi" w:eastAsia="Calibri" w:hAnsiTheme="majorHAnsi" w:cstheme="majorHAnsi"/>
          <w:b/>
          <w:color w:val="000000"/>
          <w:sz w:val="20"/>
          <w:szCs w:val="20"/>
        </w:rPr>
        <w:t>SERVIÇO</w:t>
      </w:r>
    </w:p>
    <w:p w:rsidR="00E50E83" w:rsidRPr="001F5872" w:rsidRDefault="006A630B">
      <w:pPr>
        <w:ind w:left="0" w:hanging="2"/>
        <w:rPr>
          <w:rFonts w:asciiTheme="majorHAnsi" w:eastAsia="Calibri" w:hAnsiTheme="majorHAnsi" w:cstheme="majorHAnsi"/>
          <w:color w:val="000000"/>
          <w:sz w:val="20"/>
          <w:szCs w:val="20"/>
        </w:rPr>
      </w:pPr>
      <w:r w:rsidRPr="001F5872">
        <w:rPr>
          <w:rFonts w:asciiTheme="majorHAnsi" w:eastAsia="Calibri" w:hAnsiTheme="majorHAnsi" w:cstheme="majorHAnsi"/>
          <w:b/>
          <w:color w:val="000000"/>
          <w:sz w:val="20"/>
          <w:szCs w:val="20"/>
        </w:rPr>
        <w:t xml:space="preserve">13ª CINEBH - MOSTRA INTERNACIONAL DE CINEMA DE BELO HORIZONTE </w:t>
      </w:r>
      <w:r w:rsidRPr="001F5872">
        <w:rPr>
          <w:rFonts w:asciiTheme="majorHAnsi" w:eastAsia="Calibri" w:hAnsiTheme="majorHAnsi" w:cstheme="majorHAnsi"/>
          <w:b/>
          <w:color w:val="000000"/>
          <w:sz w:val="20"/>
          <w:szCs w:val="20"/>
        </w:rPr>
        <w:br/>
        <w:t>BRASIL CINEMUNDI - 10</w:t>
      </w:r>
      <w:r w:rsidRPr="001F5872">
        <w:rPr>
          <w:rFonts w:asciiTheme="majorHAnsi" w:eastAsia="Calibri" w:hAnsiTheme="majorHAnsi" w:cstheme="majorHAnsi"/>
          <w:b/>
          <w:color w:val="000000"/>
          <w:sz w:val="20"/>
          <w:szCs w:val="20"/>
          <w:vertAlign w:val="superscript"/>
        </w:rPr>
        <w:t>th</w:t>
      </w:r>
      <w:r w:rsidRPr="001F5872">
        <w:rPr>
          <w:rFonts w:asciiTheme="majorHAnsi" w:eastAsia="Calibri" w:hAnsiTheme="majorHAnsi" w:cstheme="majorHAnsi"/>
          <w:b/>
          <w:color w:val="000000"/>
          <w:sz w:val="20"/>
          <w:szCs w:val="20"/>
        </w:rPr>
        <w:t xml:space="preserve"> INTERNATIONAL COPRODUCTION MEETING</w:t>
      </w:r>
      <w:r w:rsidRPr="001F5872">
        <w:rPr>
          <w:rFonts w:asciiTheme="majorHAnsi" w:eastAsia="Calibri" w:hAnsiTheme="majorHAnsi" w:cstheme="majorHAnsi"/>
          <w:b/>
          <w:color w:val="000000"/>
          <w:sz w:val="20"/>
          <w:szCs w:val="20"/>
        </w:rPr>
        <w:br/>
      </w:r>
      <w:r w:rsidRPr="001F5872">
        <w:rPr>
          <w:rFonts w:asciiTheme="majorHAnsi" w:eastAsia="Calibri" w:hAnsiTheme="majorHAnsi" w:cstheme="majorHAnsi"/>
          <w:color w:val="000000"/>
          <w:sz w:val="20"/>
          <w:szCs w:val="20"/>
        </w:rPr>
        <w:t>17 a 22 de setembro de 2019</w:t>
      </w:r>
    </w:p>
    <w:p w:rsidR="00E50E83" w:rsidRPr="001F5872" w:rsidRDefault="00E50E83">
      <w:pPr>
        <w:ind w:left="0" w:hanging="2"/>
        <w:rPr>
          <w:rFonts w:asciiTheme="majorHAnsi" w:eastAsia="Calibri" w:hAnsiTheme="majorHAnsi" w:cstheme="majorHAnsi"/>
          <w:sz w:val="16"/>
          <w:szCs w:val="16"/>
        </w:rPr>
      </w:pPr>
    </w:p>
    <w:p w:rsidR="00E50E83" w:rsidRPr="001F5872" w:rsidRDefault="006A630B">
      <w:pPr>
        <w:pBdr>
          <w:top w:val="nil"/>
          <w:left w:val="nil"/>
          <w:bottom w:val="nil"/>
          <w:right w:val="nil"/>
          <w:between w:val="nil"/>
        </w:pBdr>
        <w:shd w:val="clear" w:color="auto" w:fill="FFFFFF"/>
        <w:spacing w:line="240" w:lineRule="auto"/>
        <w:ind w:left="0" w:hanging="2"/>
        <w:rPr>
          <w:rFonts w:asciiTheme="majorHAnsi" w:eastAsia="Calibri" w:hAnsiTheme="majorHAnsi" w:cstheme="majorHAnsi"/>
          <w:b/>
          <w:color w:val="222222"/>
          <w:sz w:val="20"/>
          <w:szCs w:val="20"/>
        </w:rPr>
      </w:pPr>
      <w:r w:rsidRPr="001F5872">
        <w:rPr>
          <w:rFonts w:asciiTheme="majorHAnsi" w:eastAsia="Calibri" w:hAnsiTheme="majorHAnsi" w:cstheme="majorHAnsi"/>
          <w:b/>
          <w:color w:val="222222"/>
          <w:sz w:val="20"/>
          <w:szCs w:val="20"/>
        </w:rPr>
        <w:t>LEI FEDERAL DE INCENTIVO A CULTURA</w:t>
      </w:r>
    </w:p>
    <w:p w:rsidR="00E50E83" w:rsidRPr="001F5872" w:rsidRDefault="006A630B">
      <w:pPr>
        <w:pBdr>
          <w:top w:val="nil"/>
          <w:left w:val="nil"/>
          <w:bottom w:val="nil"/>
          <w:right w:val="nil"/>
          <w:between w:val="nil"/>
        </w:pBdr>
        <w:shd w:val="clear" w:color="auto" w:fill="FFFFFF"/>
        <w:spacing w:line="240" w:lineRule="auto"/>
        <w:ind w:left="0" w:hanging="2"/>
        <w:rPr>
          <w:rFonts w:asciiTheme="majorHAnsi" w:eastAsia="Calibri" w:hAnsiTheme="majorHAnsi" w:cstheme="majorHAnsi"/>
          <w:b/>
          <w:color w:val="222222"/>
          <w:sz w:val="20"/>
          <w:szCs w:val="20"/>
        </w:rPr>
      </w:pPr>
      <w:r w:rsidRPr="001F5872">
        <w:rPr>
          <w:rFonts w:asciiTheme="majorHAnsi" w:eastAsia="Calibri" w:hAnsiTheme="majorHAnsi" w:cstheme="majorHAnsi"/>
          <w:b/>
          <w:color w:val="222222"/>
          <w:sz w:val="20"/>
          <w:szCs w:val="20"/>
        </w:rPr>
        <w:t>ESTE EVENTO É REALIZADO COM RECURSOS DA LEI MUNICIPAL DE INCENTIVO À CULTURA DE BELO HORIZONTE</w:t>
      </w:r>
    </w:p>
    <w:p w:rsidR="00E50E83" w:rsidRPr="001F5872" w:rsidRDefault="006A630B">
      <w:pPr>
        <w:pBdr>
          <w:top w:val="nil"/>
          <w:left w:val="nil"/>
          <w:bottom w:val="nil"/>
          <w:right w:val="nil"/>
          <w:between w:val="nil"/>
        </w:pBdr>
        <w:shd w:val="clear" w:color="auto" w:fill="FFFFFF"/>
        <w:spacing w:line="240" w:lineRule="auto"/>
        <w:ind w:left="0" w:hanging="2"/>
        <w:rPr>
          <w:rFonts w:asciiTheme="majorHAnsi" w:eastAsia="Calibri" w:hAnsiTheme="majorHAnsi" w:cstheme="majorHAnsi"/>
          <w:color w:val="222222"/>
          <w:sz w:val="20"/>
          <w:szCs w:val="20"/>
        </w:rPr>
      </w:pPr>
      <w:r w:rsidRPr="001F5872">
        <w:rPr>
          <w:rFonts w:asciiTheme="majorHAnsi" w:eastAsia="Calibri" w:hAnsiTheme="majorHAnsi" w:cstheme="majorHAnsi"/>
          <w:color w:val="222222"/>
          <w:sz w:val="20"/>
          <w:szCs w:val="20"/>
        </w:rPr>
        <w:t xml:space="preserve">Patrocínio: </w:t>
      </w:r>
      <w:r w:rsidRPr="001F5872">
        <w:rPr>
          <w:rFonts w:asciiTheme="majorHAnsi" w:eastAsia="Calibri" w:hAnsiTheme="majorHAnsi" w:cstheme="majorHAnsi"/>
          <w:b/>
          <w:color w:val="222222"/>
          <w:sz w:val="20"/>
          <w:szCs w:val="20"/>
        </w:rPr>
        <w:t>MATER DEI, COPASA, CODEMGE/GOVERNO DE MINAS GERAIS</w:t>
      </w:r>
    </w:p>
    <w:p w:rsidR="00E50E83" w:rsidRPr="001F5872" w:rsidRDefault="006A630B">
      <w:pPr>
        <w:pBdr>
          <w:top w:val="nil"/>
          <w:left w:val="nil"/>
          <w:bottom w:val="nil"/>
          <w:right w:val="nil"/>
          <w:between w:val="nil"/>
        </w:pBdr>
        <w:shd w:val="clear" w:color="auto" w:fill="FFFFFF"/>
        <w:spacing w:line="240" w:lineRule="auto"/>
        <w:ind w:left="0" w:hanging="2"/>
        <w:rPr>
          <w:rFonts w:asciiTheme="majorHAnsi" w:eastAsia="Calibri" w:hAnsiTheme="majorHAnsi" w:cstheme="majorHAnsi"/>
          <w:color w:val="222222"/>
          <w:sz w:val="20"/>
          <w:szCs w:val="20"/>
        </w:rPr>
      </w:pPr>
      <w:r w:rsidRPr="001F5872">
        <w:rPr>
          <w:rFonts w:asciiTheme="majorHAnsi" w:eastAsia="Calibri" w:hAnsiTheme="majorHAnsi" w:cstheme="majorHAnsi"/>
          <w:color w:val="222222"/>
          <w:sz w:val="20"/>
          <w:szCs w:val="20"/>
        </w:rPr>
        <w:t xml:space="preserve">Patrocínio Brasil CineMundi: </w:t>
      </w:r>
      <w:r w:rsidRPr="001F5872">
        <w:rPr>
          <w:rFonts w:asciiTheme="majorHAnsi" w:eastAsia="Calibri" w:hAnsiTheme="majorHAnsi" w:cstheme="majorHAnsi"/>
          <w:b/>
          <w:color w:val="222222"/>
          <w:sz w:val="20"/>
          <w:szCs w:val="20"/>
        </w:rPr>
        <w:t>BRDE/FSA/ANCINE</w:t>
      </w:r>
    </w:p>
    <w:p w:rsidR="00E50E83" w:rsidRPr="001F5872" w:rsidRDefault="006A630B">
      <w:pPr>
        <w:pBdr>
          <w:top w:val="nil"/>
          <w:left w:val="nil"/>
          <w:bottom w:val="nil"/>
          <w:right w:val="nil"/>
          <w:between w:val="nil"/>
        </w:pBdr>
        <w:shd w:val="clear" w:color="auto" w:fill="FFFFFF"/>
        <w:spacing w:line="240" w:lineRule="auto"/>
        <w:ind w:left="0" w:hanging="2"/>
        <w:rPr>
          <w:rFonts w:asciiTheme="majorHAnsi" w:eastAsia="Calibri" w:hAnsiTheme="majorHAnsi" w:cstheme="majorHAnsi"/>
          <w:color w:val="222222"/>
          <w:sz w:val="20"/>
          <w:szCs w:val="20"/>
        </w:rPr>
      </w:pPr>
      <w:r w:rsidRPr="001F5872">
        <w:rPr>
          <w:rFonts w:asciiTheme="majorHAnsi" w:eastAsia="Calibri" w:hAnsiTheme="majorHAnsi" w:cstheme="majorHAnsi"/>
          <w:color w:val="222222"/>
          <w:sz w:val="20"/>
          <w:szCs w:val="20"/>
        </w:rPr>
        <w:t>Parceria Cultural:</w:t>
      </w:r>
      <w:r w:rsidRPr="001F5872">
        <w:rPr>
          <w:rFonts w:asciiTheme="majorHAnsi" w:eastAsia="Calibri" w:hAnsiTheme="majorHAnsi" w:cstheme="majorHAnsi"/>
          <w:b/>
          <w:color w:val="222222"/>
          <w:sz w:val="20"/>
          <w:szCs w:val="20"/>
        </w:rPr>
        <w:t xml:space="preserve"> SESC EM MINAS</w:t>
      </w:r>
    </w:p>
    <w:p w:rsidR="00E50E83" w:rsidRPr="001F5872" w:rsidRDefault="006A630B">
      <w:pPr>
        <w:pBdr>
          <w:top w:val="nil"/>
          <w:left w:val="nil"/>
          <w:bottom w:val="nil"/>
          <w:right w:val="nil"/>
          <w:between w:val="nil"/>
        </w:pBdr>
        <w:shd w:val="clear" w:color="auto" w:fill="FFFFFF"/>
        <w:spacing w:line="240" w:lineRule="auto"/>
        <w:ind w:left="0" w:hanging="2"/>
        <w:jc w:val="both"/>
        <w:rPr>
          <w:rFonts w:asciiTheme="majorHAnsi" w:eastAsia="Calibri" w:hAnsiTheme="majorHAnsi" w:cstheme="majorHAnsi"/>
          <w:color w:val="222222"/>
          <w:sz w:val="20"/>
          <w:szCs w:val="20"/>
        </w:rPr>
      </w:pPr>
      <w:r w:rsidRPr="001F5872">
        <w:rPr>
          <w:rFonts w:asciiTheme="majorHAnsi" w:eastAsia="Calibri" w:hAnsiTheme="majorHAnsi" w:cstheme="majorHAnsi"/>
          <w:color w:val="222222"/>
          <w:sz w:val="20"/>
          <w:szCs w:val="20"/>
        </w:rPr>
        <w:t xml:space="preserve">Apoio: </w:t>
      </w:r>
      <w:r w:rsidRPr="001F5872">
        <w:rPr>
          <w:rFonts w:asciiTheme="majorHAnsi" w:eastAsia="Calibri" w:hAnsiTheme="majorHAnsi" w:cstheme="majorHAnsi"/>
          <w:b/>
          <w:color w:val="222222"/>
          <w:sz w:val="20"/>
          <w:szCs w:val="20"/>
        </w:rPr>
        <w:t>MINISTÉRIO DAS RELAÇÕES EXTERIORES, EMBAIXADA DA FRANÇA NO BRASIL,INSTITUTO FRANCÊS BRASIL PARA O ESTADO DE MINAS GERAIS, SESI/ FIEMG, SEBRAE, INSTITUTO INHOTIM, INSTITUTO GOETHE, DOT, MISTIKA, NAYMAR/CIARIO, PARATI FILMS, CTAV, REDE GLOBO MINAS, MIS CINE SANTA TEREZA, INSTITUTO UNIVERSO CULTURAL, OI, APPA - ARTE E CULTURA, FUNDAÇÃO CLOVIS SALGADO, CAFÉ 3 CORAÇÕES.</w:t>
      </w:r>
    </w:p>
    <w:p w:rsidR="00E50E83" w:rsidRPr="001F5872" w:rsidRDefault="006A630B">
      <w:pPr>
        <w:pBdr>
          <w:top w:val="nil"/>
          <w:left w:val="nil"/>
          <w:bottom w:val="nil"/>
          <w:right w:val="nil"/>
          <w:between w:val="nil"/>
        </w:pBdr>
        <w:shd w:val="clear" w:color="auto" w:fill="FFFFFF"/>
        <w:spacing w:line="240" w:lineRule="auto"/>
        <w:ind w:left="0" w:hanging="2"/>
        <w:rPr>
          <w:rFonts w:asciiTheme="majorHAnsi" w:eastAsia="Calibri" w:hAnsiTheme="majorHAnsi" w:cstheme="majorHAnsi"/>
          <w:color w:val="222222"/>
          <w:sz w:val="20"/>
          <w:szCs w:val="20"/>
        </w:rPr>
      </w:pPr>
      <w:r w:rsidRPr="001F5872">
        <w:rPr>
          <w:rFonts w:asciiTheme="majorHAnsi" w:eastAsia="Calibri" w:hAnsiTheme="majorHAnsi" w:cstheme="majorHAnsi"/>
          <w:color w:val="222222"/>
          <w:sz w:val="20"/>
          <w:szCs w:val="20"/>
        </w:rPr>
        <w:t xml:space="preserve">Cooperação Brasil CineMundi: </w:t>
      </w:r>
      <w:r w:rsidRPr="001F5872">
        <w:rPr>
          <w:rFonts w:asciiTheme="majorHAnsi" w:eastAsia="Calibri" w:hAnsiTheme="majorHAnsi" w:cstheme="majorHAnsi"/>
          <w:b/>
          <w:color w:val="222222"/>
          <w:sz w:val="20"/>
          <w:szCs w:val="20"/>
        </w:rPr>
        <w:t>TORINOFILMLAB</w:t>
      </w:r>
      <w:r w:rsidRPr="001F5872">
        <w:rPr>
          <w:rFonts w:asciiTheme="majorHAnsi" w:eastAsia="Calibri" w:hAnsiTheme="majorHAnsi" w:cstheme="majorHAnsi"/>
          <w:color w:val="222222"/>
          <w:sz w:val="20"/>
          <w:szCs w:val="20"/>
        </w:rPr>
        <w:t>(Itália),</w:t>
      </w:r>
      <w:r w:rsidRPr="001F5872">
        <w:rPr>
          <w:rFonts w:asciiTheme="majorHAnsi" w:eastAsia="Calibri" w:hAnsiTheme="majorHAnsi" w:cstheme="majorHAnsi"/>
          <w:b/>
          <w:color w:val="222222"/>
          <w:sz w:val="20"/>
          <w:szCs w:val="20"/>
        </w:rPr>
        <w:t xml:space="preserve"> MAFF</w:t>
      </w:r>
      <w:r w:rsidRPr="001F5872">
        <w:rPr>
          <w:rFonts w:asciiTheme="majorHAnsi" w:eastAsia="Calibri" w:hAnsiTheme="majorHAnsi" w:cstheme="majorHAnsi"/>
          <w:color w:val="222222"/>
          <w:sz w:val="20"/>
          <w:szCs w:val="20"/>
        </w:rPr>
        <w:t>(Espanha),</w:t>
      </w:r>
      <w:r w:rsidRPr="001F5872">
        <w:rPr>
          <w:rFonts w:asciiTheme="majorHAnsi" w:eastAsia="Calibri" w:hAnsiTheme="majorHAnsi" w:cstheme="majorHAnsi"/>
          <w:b/>
          <w:color w:val="222222"/>
          <w:sz w:val="20"/>
          <w:szCs w:val="20"/>
        </w:rPr>
        <w:t xml:space="preserve"> VENTANA SUR</w:t>
      </w:r>
      <w:r w:rsidRPr="001F5872">
        <w:rPr>
          <w:rFonts w:asciiTheme="majorHAnsi" w:eastAsia="Calibri" w:hAnsiTheme="majorHAnsi" w:cstheme="majorHAnsi"/>
          <w:color w:val="222222"/>
          <w:sz w:val="20"/>
          <w:szCs w:val="20"/>
        </w:rPr>
        <w:t>(Argentina</w:t>
      </w:r>
      <w:r w:rsidRPr="001F5872">
        <w:rPr>
          <w:rFonts w:asciiTheme="majorHAnsi" w:eastAsia="Calibri" w:hAnsiTheme="majorHAnsi" w:cstheme="majorHAnsi"/>
          <w:b/>
          <w:color w:val="222222"/>
          <w:sz w:val="20"/>
          <w:szCs w:val="20"/>
        </w:rPr>
        <w:t>), BIOBIOCINE</w:t>
      </w:r>
      <w:r w:rsidRPr="001F5872">
        <w:rPr>
          <w:rFonts w:asciiTheme="majorHAnsi" w:eastAsia="Calibri" w:hAnsiTheme="majorHAnsi" w:cstheme="majorHAnsi"/>
          <w:color w:val="222222"/>
          <w:sz w:val="20"/>
          <w:szCs w:val="20"/>
        </w:rPr>
        <w:t>(Chile),</w:t>
      </w:r>
      <w:r w:rsidRPr="001F5872">
        <w:rPr>
          <w:rFonts w:asciiTheme="majorHAnsi" w:eastAsia="Calibri" w:hAnsiTheme="majorHAnsi" w:cstheme="majorHAnsi"/>
          <w:b/>
          <w:color w:val="222222"/>
          <w:sz w:val="20"/>
          <w:szCs w:val="20"/>
        </w:rPr>
        <w:t xml:space="preserve">  CONECTA/CHILEDOC</w:t>
      </w:r>
      <w:r w:rsidRPr="001F5872">
        <w:rPr>
          <w:rFonts w:asciiTheme="majorHAnsi" w:eastAsia="Calibri" w:hAnsiTheme="majorHAnsi" w:cstheme="majorHAnsi"/>
          <w:color w:val="222222"/>
          <w:sz w:val="20"/>
          <w:szCs w:val="20"/>
        </w:rPr>
        <w:t>(Chile),</w:t>
      </w:r>
      <w:r w:rsidRPr="001F5872">
        <w:rPr>
          <w:rFonts w:asciiTheme="majorHAnsi" w:eastAsia="Calibri" w:hAnsiTheme="majorHAnsi" w:cstheme="majorHAnsi"/>
          <w:b/>
          <w:color w:val="222222"/>
          <w:sz w:val="20"/>
          <w:szCs w:val="20"/>
        </w:rPr>
        <w:t xml:space="preserve"> DOCSP</w:t>
      </w:r>
      <w:r w:rsidRPr="001F5872">
        <w:rPr>
          <w:rFonts w:asciiTheme="majorHAnsi" w:eastAsia="Calibri" w:hAnsiTheme="majorHAnsi" w:cstheme="majorHAnsi"/>
          <w:color w:val="222222"/>
          <w:sz w:val="20"/>
          <w:szCs w:val="20"/>
        </w:rPr>
        <w:t>(Brasil),</w:t>
      </w:r>
      <w:r w:rsidRPr="001F5872">
        <w:rPr>
          <w:rFonts w:asciiTheme="majorHAnsi" w:eastAsia="Calibri" w:hAnsiTheme="majorHAnsi" w:cstheme="majorHAnsi"/>
          <w:b/>
          <w:color w:val="222222"/>
          <w:sz w:val="20"/>
          <w:szCs w:val="20"/>
        </w:rPr>
        <w:t xml:space="preserve"> DOCMONTEVIDEO</w:t>
      </w:r>
      <w:r w:rsidRPr="001F5872">
        <w:rPr>
          <w:rFonts w:asciiTheme="majorHAnsi" w:eastAsia="Calibri" w:hAnsiTheme="majorHAnsi" w:cstheme="majorHAnsi"/>
          <w:color w:val="222222"/>
          <w:sz w:val="20"/>
          <w:szCs w:val="20"/>
        </w:rPr>
        <w:t>(Uruguai),</w:t>
      </w:r>
      <w:r w:rsidRPr="001F5872">
        <w:rPr>
          <w:rFonts w:asciiTheme="majorHAnsi" w:eastAsia="Calibri" w:hAnsiTheme="majorHAnsi" w:cstheme="majorHAnsi"/>
          <w:b/>
          <w:color w:val="222222"/>
          <w:sz w:val="20"/>
          <w:szCs w:val="20"/>
        </w:rPr>
        <w:t xml:space="preserve"> INSTITUTO OLGA RABINOVICK/PROJETO PARADISO </w:t>
      </w:r>
      <w:r w:rsidRPr="001F5872">
        <w:rPr>
          <w:rFonts w:asciiTheme="majorHAnsi" w:eastAsia="Calibri" w:hAnsiTheme="majorHAnsi" w:cstheme="majorHAnsi"/>
          <w:color w:val="222222"/>
          <w:sz w:val="20"/>
          <w:szCs w:val="20"/>
        </w:rPr>
        <w:t>(Brasil)</w:t>
      </w:r>
    </w:p>
    <w:p w:rsidR="00E50E83" w:rsidRPr="001F5872" w:rsidRDefault="006A630B">
      <w:pPr>
        <w:pBdr>
          <w:top w:val="nil"/>
          <w:left w:val="nil"/>
          <w:bottom w:val="nil"/>
          <w:right w:val="nil"/>
          <w:between w:val="nil"/>
        </w:pBdr>
        <w:shd w:val="clear" w:color="auto" w:fill="FFFFFF"/>
        <w:spacing w:line="240" w:lineRule="auto"/>
        <w:ind w:left="0" w:hanging="2"/>
        <w:rPr>
          <w:rFonts w:asciiTheme="majorHAnsi" w:eastAsia="Times New Roman" w:hAnsiTheme="majorHAnsi" w:cstheme="majorHAnsi"/>
          <w:color w:val="000000"/>
        </w:rPr>
      </w:pPr>
      <w:r w:rsidRPr="001F5872">
        <w:rPr>
          <w:rFonts w:asciiTheme="majorHAnsi" w:eastAsia="Calibri" w:hAnsiTheme="majorHAnsi" w:cstheme="majorHAnsi"/>
          <w:color w:val="222222"/>
          <w:sz w:val="20"/>
          <w:szCs w:val="20"/>
        </w:rPr>
        <w:t xml:space="preserve">Idealização e realização: </w:t>
      </w:r>
      <w:r w:rsidRPr="001F5872">
        <w:rPr>
          <w:rFonts w:asciiTheme="majorHAnsi" w:eastAsia="Calibri" w:hAnsiTheme="majorHAnsi" w:cstheme="majorHAnsi"/>
          <w:b/>
          <w:color w:val="222222"/>
          <w:sz w:val="20"/>
          <w:szCs w:val="20"/>
        </w:rPr>
        <w:t>UNIVERSO PRODUÇÃO</w:t>
      </w:r>
    </w:p>
    <w:p w:rsidR="00E50E83" w:rsidRPr="001F5872" w:rsidRDefault="006A630B">
      <w:pPr>
        <w:ind w:left="0" w:hanging="2"/>
        <w:rPr>
          <w:rFonts w:asciiTheme="majorHAnsi" w:eastAsia="Calibri" w:hAnsiTheme="majorHAnsi" w:cstheme="majorHAnsi"/>
          <w:b/>
          <w:color w:val="222222"/>
          <w:sz w:val="20"/>
          <w:szCs w:val="20"/>
        </w:rPr>
      </w:pPr>
      <w:r w:rsidRPr="001F5872">
        <w:rPr>
          <w:rFonts w:asciiTheme="majorHAnsi" w:eastAsia="Calibri" w:hAnsiTheme="majorHAnsi" w:cstheme="majorHAnsi"/>
          <w:b/>
          <w:color w:val="222222"/>
          <w:sz w:val="20"/>
          <w:szCs w:val="20"/>
        </w:rPr>
        <w:t>SECRETARIA ESPECIAL DE CULTURA | MINISTÉRIO DA CIDADANIA| GOVERNO FEDERAL PÁTRIA AMADA BRASIL</w:t>
      </w:r>
    </w:p>
    <w:p w:rsidR="00E50E83" w:rsidRPr="001F5872" w:rsidRDefault="00E50E83">
      <w:pPr>
        <w:ind w:left="0" w:hanging="2"/>
        <w:jc w:val="both"/>
        <w:rPr>
          <w:rFonts w:asciiTheme="majorHAnsi" w:eastAsia="Calibri" w:hAnsiTheme="majorHAnsi" w:cstheme="majorHAnsi"/>
          <w:color w:val="222222"/>
          <w:sz w:val="20"/>
          <w:szCs w:val="20"/>
        </w:rPr>
      </w:pPr>
    </w:p>
    <w:p w:rsidR="00E50E83" w:rsidRPr="001F5872" w:rsidRDefault="006A630B">
      <w:pPr>
        <w:pBdr>
          <w:top w:val="none" w:sz="0" w:space="0" w:color="000000"/>
          <w:left w:val="none" w:sz="0" w:space="0" w:color="000000"/>
          <w:bottom w:val="single" w:sz="4" w:space="1" w:color="00000A"/>
          <w:right w:val="none" w:sz="0" w:space="0" w:color="000000"/>
        </w:pBdr>
        <w:ind w:left="0" w:hanging="2"/>
        <w:jc w:val="both"/>
        <w:rPr>
          <w:rFonts w:asciiTheme="majorHAnsi" w:hAnsiTheme="majorHAnsi" w:cstheme="majorHAnsi"/>
        </w:rPr>
      </w:pPr>
      <w:r w:rsidRPr="001F5872">
        <w:rPr>
          <w:rFonts w:asciiTheme="majorHAnsi" w:eastAsia="Calibri" w:hAnsiTheme="majorHAnsi" w:cstheme="majorHAnsi"/>
          <w:b/>
          <w:color w:val="000000"/>
          <w:sz w:val="20"/>
          <w:szCs w:val="20"/>
        </w:rPr>
        <w:t>LOCAIS DE REALIZAÇÃO DO EVENTO</w:t>
      </w:r>
    </w:p>
    <w:p w:rsidR="00E50E83" w:rsidRPr="001F5872" w:rsidRDefault="006A630B">
      <w:pPr>
        <w:widowControl w:val="0"/>
        <w:tabs>
          <w:tab w:val="center" w:pos="4419"/>
          <w:tab w:val="right" w:pos="8838"/>
        </w:tabs>
        <w:ind w:left="0" w:hanging="2"/>
        <w:jc w:val="both"/>
        <w:rPr>
          <w:rFonts w:asciiTheme="majorHAnsi" w:hAnsiTheme="majorHAnsi" w:cstheme="majorHAnsi"/>
        </w:rPr>
      </w:pPr>
      <w:r w:rsidRPr="001F5872">
        <w:rPr>
          <w:rFonts w:asciiTheme="majorHAnsi" w:eastAsia="Calibri" w:hAnsiTheme="majorHAnsi" w:cstheme="majorHAnsi"/>
          <w:b/>
          <w:color w:val="000000"/>
          <w:sz w:val="20"/>
          <w:szCs w:val="20"/>
        </w:rPr>
        <w:t>Fundação Clóvis Salgado/Palácio das Artes</w:t>
      </w:r>
      <w:r w:rsidRPr="001F5872">
        <w:rPr>
          <w:rFonts w:asciiTheme="majorHAnsi" w:eastAsia="Calibri" w:hAnsiTheme="majorHAnsi" w:cstheme="majorHAnsi"/>
          <w:color w:val="000000"/>
          <w:sz w:val="20"/>
          <w:szCs w:val="20"/>
        </w:rPr>
        <w:t xml:space="preserve">| </w:t>
      </w:r>
      <w:r w:rsidRPr="001F5872">
        <w:rPr>
          <w:rFonts w:asciiTheme="majorHAnsi" w:eastAsia="Calibri" w:hAnsiTheme="majorHAnsi" w:cstheme="majorHAnsi"/>
          <w:b/>
          <w:color w:val="000000"/>
          <w:sz w:val="20"/>
          <w:szCs w:val="20"/>
        </w:rPr>
        <w:t>Instalação da CENTRAL DO CINEMA</w:t>
      </w:r>
      <w:r w:rsidRPr="001F5872">
        <w:rPr>
          <w:rFonts w:asciiTheme="majorHAnsi" w:eastAsia="Calibri" w:hAnsiTheme="majorHAnsi" w:cstheme="majorHAnsi"/>
          <w:color w:val="000000"/>
          <w:sz w:val="20"/>
          <w:szCs w:val="20"/>
        </w:rPr>
        <w:t xml:space="preserve"> - *Cine Humberto Mauro *Sala Juvenal Dias *Teatro João Ceschiatti *Jardim Interno *Área de Convivência Cine-Café</w:t>
      </w:r>
    </w:p>
    <w:p w:rsidR="00E50E83" w:rsidRPr="001F5872" w:rsidRDefault="006A630B">
      <w:pPr>
        <w:widowControl w:val="0"/>
        <w:tabs>
          <w:tab w:val="center" w:pos="4419"/>
          <w:tab w:val="right" w:pos="8838"/>
        </w:tabs>
        <w:ind w:left="0" w:hanging="2"/>
        <w:jc w:val="both"/>
        <w:rPr>
          <w:rFonts w:asciiTheme="majorHAnsi" w:hAnsiTheme="majorHAnsi" w:cstheme="majorHAnsi"/>
        </w:rPr>
      </w:pPr>
      <w:r w:rsidRPr="001F5872">
        <w:rPr>
          <w:rFonts w:asciiTheme="majorHAnsi" w:eastAsia="Calibri" w:hAnsiTheme="majorHAnsi" w:cstheme="majorHAnsi"/>
          <w:b/>
          <w:color w:val="000000"/>
          <w:sz w:val="20"/>
          <w:szCs w:val="20"/>
        </w:rPr>
        <w:t>Sesc Palladium</w:t>
      </w:r>
      <w:r w:rsidRPr="001F5872">
        <w:rPr>
          <w:rFonts w:asciiTheme="majorHAnsi" w:eastAsia="Calibri" w:hAnsiTheme="majorHAnsi" w:cstheme="majorHAnsi"/>
          <w:color w:val="000000"/>
          <w:sz w:val="20"/>
          <w:szCs w:val="20"/>
        </w:rPr>
        <w:t>| *GrandeTeatro * Cine Sesc Palladium (Sala Prof. José Tavares de Barros) * Foyer Rua Augusto de Lima</w:t>
      </w:r>
    </w:p>
    <w:p w:rsidR="00E50E83" w:rsidRPr="001F5872" w:rsidRDefault="006A630B">
      <w:pPr>
        <w:widowControl w:val="0"/>
        <w:tabs>
          <w:tab w:val="center" w:pos="4419"/>
          <w:tab w:val="right" w:pos="8838"/>
        </w:tabs>
        <w:ind w:left="0" w:hanging="2"/>
        <w:jc w:val="both"/>
        <w:rPr>
          <w:rFonts w:asciiTheme="majorHAnsi" w:hAnsiTheme="majorHAnsi" w:cstheme="majorHAnsi"/>
        </w:rPr>
      </w:pPr>
      <w:r w:rsidRPr="001F5872">
        <w:rPr>
          <w:rFonts w:asciiTheme="majorHAnsi" w:eastAsia="Calibri" w:hAnsiTheme="majorHAnsi" w:cstheme="majorHAnsi"/>
          <w:b/>
          <w:color w:val="000000"/>
          <w:sz w:val="20"/>
          <w:szCs w:val="20"/>
        </w:rPr>
        <w:t>Cine Theatro Brasil Vallourec</w:t>
      </w:r>
      <w:r w:rsidRPr="001F5872">
        <w:rPr>
          <w:rFonts w:asciiTheme="majorHAnsi" w:eastAsia="Calibri" w:hAnsiTheme="majorHAnsi" w:cstheme="majorHAnsi"/>
          <w:color w:val="000000"/>
          <w:sz w:val="20"/>
          <w:szCs w:val="20"/>
        </w:rPr>
        <w:t xml:space="preserve">| *Grande-Teatro  </w:t>
      </w:r>
    </w:p>
    <w:p w:rsidR="00E50E83" w:rsidRPr="001F5872" w:rsidRDefault="006A630B">
      <w:pPr>
        <w:widowControl w:val="0"/>
        <w:tabs>
          <w:tab w:val="center" w:pos="4419"/>
          <w:tab w:val="right" w:pos="8838"/>
        </w:tabs>
        <w:ind w:left="0" w:hanging="2"/>
        <w:jc w:val="both"/>
        <w:rPr>
          <w:rFonts w:asciiTheme="majorHAnsi" w:hAnsiTheme="majorHAnsi" w:cstheme="majorHAnsi"/>
        </w:rPr>
      </w:pPr>
      <w:r w:rsidRPr="001F5872">
        <w:rPr>
          <w:rFonts w:asciiTheme="majorHAnsi" w:eastAsia="Calibri" w:hAnsiTheme="majorHAnsi" w:cstheme="majorHAnsi"/>
          <w:b/>
          <w:color w:val="000000"/>
          <w:sz w:val="20"/>
          <w:szCs w:val="20"/>
        </w:rPr>
        <w:t>Centro Cultural Sesiminas</w:t>
      </w:r>
      <w:r w:rsidRPr="001F5872">
        <w:rPr>
          <w:rFonts w:asciiTheme="majorHAnsi" w:eastAsia="Calibri" w:hAnsiTheme="majorHAnsi" w:cstheme="majorHAnsi"/>
          <w:color w:val="000000"/>
          <w:sz w:val="20"/>
          <w:szCs w:val="20"/>
        </w:rPr>
        <w:t xml:space="preserve"> |*Teatro Sesiminas</w:t>
      </w:r>
    </w:p>
    <w:p w:rsidR="00E50E83" w:rsidRPr="001F5872" w:rsidRDefault="006A630B">
      <w:pPr>
        <w:widowControl w:val="0"/>
        <w:tabs>
          <w:tab w:val="center" w:pos="4419"/>
          <w:tab w:val="right" w:pos="8838"/>
        </w:tabs>
        <w:ind w:left="0" w:hanging="2"/>
        <w:jc w:val="both"/>
        <w:rPr>
          <w:rFonts w:asciiTheme="majorHAnsi" w:hAnsiTheme="majorHAnsi" w:cstheme="majorHAnsi"/>
        </w:rPr>
      </w:pPr>
      <w:r w:rsidRPr="001F5872">
        <w:rPr>
          <w:rFonts w:asciiTheme="majorHAnsi" w:eastAsia="Calibri" w:hAnsiTheme="majorHAnsi" w:cstheme="majorHAnsi"/>
          <w:b/>
          <w:color w:val="000000"/>
          <w:sz w:val="20"/>
          <w:szCs w:val="20"/>
        </w:rPr>
        <w:t>MIS Cine Santa Tereza</w:t>
      </w:r>
      <w:r w:rsidRPr="001F5872">
        <w:rPr>
          <w:rFonts w:asciiTheme="majorHAnsi" w:eastAsia="Calibri" w:hAnsiTheme="majorHAnsi" w:cstheme="majorHAnsi"/>
          <w:color w:val="000000"/>
          <w:sz w:val="20"/>
          <w:szCs w:val="20"/>
        </w:rPr>
        <w:t xml:space="preserve"> | *Sala de Cinema </w:t>
      </w:r>
    </w:p>
    <w:p w:rsidR="00E50E83" w:rsidRPr="001F5872" w:rsidRDefault="00E50E83">
      <w:pPr>
        <w:pBdr>
          <w:top w:val="none" w:sz="0" w:space="0" w:color="000000"/>
          <w:left w:val="none" w:sz="0" w:space="0" w:color="000000"/>
          <w:bottom w:val="single" w:sz="4" w:space="1" w:color="00000A"/>
          <w:right w:val="none" w:sz="0" w:space="0" w:color="000000"/>
          <w:between w:val="nil"/>
        </w:pBdr>
        <w:shd w:val="clear" w:color="auto" w:fill="FFFFFF"/>
        <w:spacing w:line="240" w:lineRule="auto"/>
        <w:ind w:left="0" w:hanging="2"/>
        <w:rPr>
          <w:rFonts w:asciiTheme="majorHAnsi" w:eastAsia="Calibri" w:hAnsiTheme="majorHAnsi" w:cstheme="majorHAnsi"/>
          <w:color w:val="000000"/>
          <w:sz w:val="20"/>
          <w:szCs w:val="20"/>
        </w:rPr>
      </w:pPr>
    </w:p>
    <w:p w:rsidR="00E50E83" w:rsidRPr="001F5872" w:rsidRDefault="006A630B">
      <w:pPr>
        <w:pBdr>
          <w:top w:val="none" w:sz="0" w:space="0" w:color="000000"/>
          <w:left w:val="none" w:sz="0" w:space="0" w:color="000000"/>
          <w:bottom w:val="single" w:sz="4" w:space="1" w:color="00000A"/>
          <w:right w:val="none" w:sz="0" w:space="0" w:color="000000"/>
          <w:between w:val="nil"/>
        </w:pBdr>
        <w:shd w:val="clear" w:color="auto" w:fill="FFFFFF"/>
        <w:spacing w:line="240" w:lineRule="auto"/>
        <w:ind w:left="0" w:hanging="2"/>
        <w:rPr>
          <w:rFonts w:asciiTheme="majorHAnsi" w:eastAsia="Times New Roman" w:hAnsiTheme="majorHAnsi" w:cstheme="majorHAnsi"/>
          <w:color w:val="000000"/>
        </w:rPr>
      </w:pPr>
      <w:r w:rsidRPr="001F5872">
        <w:rPr>
          <w:rFonts w:asciiTheme="majorHAnsi" w:eastAsia="Calibri" w:hAnsiTheme="majorHAnsi" w:cstheme="majorHAnsi"/>
          <w:b/>
          <w:color w:val="000000"/>
          <w:sz w:val="20"/>
          <w:szCs w:val="20"/>
        </w:rPr>
        <w:t>ASSESSORIA DE IMPRENSA </w:t>
      </w:r>
    </w:p>
    <w:p w:rsidR="00E50E83" w:rsidRPr="001F5872" w:rsidRDefault="006A630B">
      <w:pPr>
        <w:shd w:val="clear" w:color="auto" w:fill="FFFFFF"/>
        <w:ind w:left="0" w:hanging="2"/>
        <w:rPr>
          <w:rFonts w:asciiTheme="majorHAnsi" w:eastAsia="Calibri" w:hAnsiTheme="majorHAnsi" w:cstheme="majorHAnsi"/>
          <w:sz w:val="20"/>
          <w:szCs w:val="20"/>
        </w:rPr>
      </w:pPr>
      <w:r w:rsidRPr="001F5872">
        <w:rPr>
          <w:rFonts w:asciiTheme="majorHAnsi" w:eastAsia="Calibri" w:hAnsiTheme="majorHAnsi" w:cstheme="majorHAnsi"/>
          <w:b/>
          <w:color w:val="000000"/>
          <w:sz w:val="20"/>
          <w:szCs w:val="20"/>
        </w:rPr>
        <w:t>Universo Produção</w:t>
      </w:r>
      <w:r w:rsidRPr="001F5872">
        <w:rPr>
          <w:rFonts w:asciiTheme="majorHAnsi" w:eastAsia="Calibri" w:hAnsiTheme="majorHAnsi" w:cstheme="majorHAnsi"/>
          <w:color w:val="000000"/>
          <w:sz w:val="20"/>
          <w:szCs w:val="20"/>
        </w:rPr>
        <w:t xml:space="preserve">- Laura Tupynambá– (31) 3282.2366 - </w:t>
      </w:r>
      <w:hyperlink r:id="rId7">
        <w:r w:rsidRPr="001F5872">
          <w:rPr>
            <w:rFonts w:asciiTheme="majorHAnsi" w:eastAsia="Calibri" w:hAnsiTheme="majorHAnsi" w:cstheme="majorHAnsi"/>
            <w:color w:val="0000FF"/>
            <w:sz w:val="20"/>
            <w:szCs w:val="20"/>
            <w:u w:val="single"/>
          </w:rPr>
          <w:t>imprensa@universoproducao.com.br</w:t>
        </w:r>
      </w:hyperlink>
    </w:p>
    <w:p w:rsidR="00E50E83" w:rsidRDefault="006A630B">
      <w:pPr>
        <w:shd w:val="clear" w:color="auto" w:fill="FFFFFF"/>
        <w:ind w:left="0" w:hanging="2"/>
        <w:rPr>
          <w:rFonts w:asciiTheme="majorHAnsi" w:eastAsia="Calibri" w:hAnsiTheme="majorHAnsi" w:cstheme="majorHAnsi"/>
          <w:color w:val="0000FF"/>
          <w:sz w:val="20"/>
          <w:szCs w:val="20"/>
          <w:u w:val="single"/>
        </w:rPr>
      </w:pPr>
      <w:r w:rsidRPr="001F5872">
        <w:rPr>
          <w:rFonts w:asciiTheme="majorHAnsi" w:eastAsia="Calibri" w:hAnsiTheme="majorHAnsi" w:cstheme="majorHAnsi"/>
          <w:b/>
          <w:sz w:val="20"/>
          <w:szCs w:val="20"/>
        </w:rPr>
        <w:t>ETC Comunicação</w:t>
      </w:r>
      <w:r w:rsidRPr="001F5872">
        <w:rPr>
          <w:rFonts w:asciiTheme="majorHAnsi" w:eastAsia="Calibri" w:hAnsiTheme="majorHAnsi" w:cstheme="majorHAnsi"/>
          <w:sz w:val="20"/>
          <w:szCs w:val="20"/>
        </w:rPr>
        <w:t xml:space="preserve"> – </w:t>
      </w:r>
      <w:r w:rsidRPr="001F5872">
        <w:rPr>
          <w:rFonts w:asciiTheme="majorHAnsi" w:eastAsia="Calibri" w:hAnsiTheme="majorHAnsi" w:cstheme="majorHAnsi"/>
          <w:color w:val="000000"/>
          <w:sz w:val="20"/>
          <w:szCs w:val="20"/>
        </w:rPr>
        <w:t xml:space="preserve">(31) 2535.5257 - (31) 99120.5295 - </w:t>
      </w:r>
      <w:r w:rsidRPr="001F5872">
        <w:rPr>
          <w:rFonts w:asciiTheme="majorHAnsi" w:eastAsia="Calibri" w:hAnsiTheme="majorHAnsi" w:cstheme="majorHAnsi"/>
          <w:sz w:val="20"/>
          <w:szCs w:val="20"/>
        </w:rPr>
        <w:t xml:space="preserve">Luciana d’Anunciação – </w:t>
      </w:r>
      <w:hyperlink r:id="rId8">
        <w:r w:rsidRPr="001F5872">
          <w:rPr>
            <w:rFonts w:asciiTheme="majorHAnsi" w:eastAsia="Calibri" w:hAnsiTheme="majorHAnsi" w:cstheme="majorHAnsi"/>
            <w:color w:val="0000FF"/>
            <w:sz w:val="20"/>
            <w:szCs w:val="20"/>
            <w:u w:val="single"/>
          </w:rPr>
          <w:t>luciana@etccomunicacao.com.br</w:t>
        </w:r>
      </w:hyperlink>
    </w:p>
    <w:p w:rsidR="001F5872" w:rsidRDefault="001F5872">
      <w:pPr>
        <w:shd w:val="clear" w:color="auto" w:fill="FFFFFF"/>
        <w:ind w:left="0" w:hanging="2"/>
        <w:rPr>
          <w:rFonts w:asciiTheme="majorHAnsi" w:eastAsia="Calibri" w:hAnsiTheme="majorHAnsi" w:cstheme="majorHAnsi"/>
          <w:sz w:val="20"/>
          <w:szCs w:val="20"/>
        </w:rPr>
      </w:pPr>
      <w:r>
        <w:rPr>
          <w:rFonts w:asciiTheme="majorHAnsi" w:eastAsia="Calibri" w:hAnsiTheme="majorHAnsi" w:cstheme="majorHAnsi"/>
          <w:sz w:val="20"/>
          <w:szCs w:val="20"/>
        </w:rPr>
        <w:t>Nina Rocha – ninarocha@etccomunicacao.com.br</w:t>
      </w:r>
    </w:p>
    <w:p w:rsidR="00E50E83" w:rsidRPr="001F5872" w:rsidRDefault="006A630B">
      <w:pPr>
        <w:shd w:val="clear" w:color="auto" w:fill="FFFFFF"/>
        <w:ind w:left="0" w:hanging="2"/>
        <w:rPr>
          <w:rFonts w:asciiTheme="majorHAnsi" w:hAnsiTheme="majorHAnsi" w:cstheme="majorHAnsi"/>
        </w:rPr>
      </w:pPr>
      <w:r w:rsidRPr="001F5872">
        <w:rPr>
          <w:rFonts w:asciiTheme="majorHAnsi" w:eastAsia="Calibri" w:hAnsiTheme="majorHAnsi" w:cstheme="majorHAnsi"/>
          <w:b/>
          <w:sz w:val="20"/>
          <w:szCs w:val="20"/>
        </w:rPr>
        <w:t>Produção de Textos:</w:t>
      </w:r>
      <w:r w:rsidRPr="001F5872">
        <w:rPr>
          <w:rFonts w:asciiTheme="majorHAnsi" w:eastAsia="Calibri" w:hAnsiTheme="majorHAnsi" w:cstheme="majorHAnsi"/>
          <w:sz w:val="20"/>
          <w:szCs w:val="20"/>
        </w:rPr>
        <w:t xml:space="preserve"> Marcelo Miranda</w:t>
      </w:r>
    </w:p>
    <w:sectPr w:rsidR="00E50E83" w:rsidRPr="001F5872" w:rsidSect="00E643B1">
      <w:headerReference w:type="even" r:id="rId9"/>
      <w:headerReference w:type="default" r:id="rId10"/>
      <w:footerReference w:type="even" r:id="rId11"/>
      <w:footerReference w:type="default" r:id="rId12"/>
      <w:headerReference w:type="first" r:id="rId13"/>
      <w:footerReference w:type="first" r:id="rId14"/>
      <w:pgSz w:w="11906" w:h="16838"/>
      <w:pgMar w:top="1588" w:right="1134" w:bottom="1134" w:left="1134" w:header="284"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956" w:rsidRDefault="00016956">
      <w:pPr>
        <w:spacing w:line="240" w:lineRule="auto"/>
        <w:ind w:left="0" w:hanging="2"/>
      </w:pPr>
      <w:r>
        <w:separator/>
      </w:r>
    </w:p>
  </w:endnote>
  <w:endnote w:type="continuationSeparator" w:id="1">
    <w:p w:rsidR="00016956" w:rsidRDefault="00016956">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72" w:rsidRDefault="001F5872">
    <w:pPr>
      <w:pStyle w:val="Rodap"/>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83" w:rsidRDefault="006A630B">
    <w:pPr>
      <w:pBdr>
        <w:top w:val="nil"/>
        <w:left w:val="nil"/>
        <w:bottom w:val="nil"/>
        <w:right w:val="nil"/>
        <w:between w:val="nil"/>
      </w:pBdr>
      <w:tabs>
        <w:tab w:val="center" w:pos="4419"/>
        <w:tab w:val="right" w:pos="8838"/>
      </w:tabs>
      <w:spacing w:line="240" w:lineRule="auto"/>
      <w:ind w:left="0" w:hanging="2"/>
      <w:rPr>
        <w:color w:val="000000"/>
      </w:rPr>
    </w:pPr>
    <w:r>
      <w:rPr>
        <w:noProof/>
        <w:color w:val="000000"/>
        <w:lang w:eastAsia="pt-BR"/>
      </w:rPr>
      <w:drawing>
        <wp:inline distT="0" distB="0" distL="114300" distR="114300">
          <wp:extent cx="617855" cy="408305"/>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alphaModFix amt="0"/>
                  </a:blip>
                  <a:srcRect/>
                  <a:stretch>
                    <a:fillRect/>
                  </a:stretch>
                </pic:blipFill>
                <pic:spPr>
                  <a:xfrm>
                    <a:off x="0" y="0"/>
                    <a:ext cx="617855" cy="408305"/>
                  </a:xfrm>
                  <a:prstGeom prst="rect">
                    <a:avLst/>
                  </a:prstGeom>
                  <a:ln/>
                </pic:spPr>
              </pic:pic>
            </a:graphicData>
          </a:graphic>
        </wp:inline>
      </w:drawing>
    </w:r>
    <w:r>
      <w:rPr>
        <w:color w:val="000000"/>
        <w:sz w:val="15"/>
        <w:szCs w:val="15"/>
      </w:rPr>
      <w:t xml:space="preserve">        Rua Pirapetinga, 567  </w:t>
    </w:r>
    <w:r>
      <w:rPr>
        <w:rFonts w:ascii="Noto Sans Symbols" w:eastAsia="Noto Sans Symbols" w:hAnsi="Noto Sans Symbols" w:cs="Noto Sans Symbols"/>
        <w:color w:val="000000"/>
        <w:sz w:val="15"/>
        <w:szCs w:val="15"/>
      </w:rPr>
      <w:t>▪</w:t>
    </w:r>
    <w:r>
      <w:rPr>
        <w:color w:val="000000"/>
        <w:sz w:val="15"/>
        <w:szCs w:val="15"/>
      </w:rPr>
      <w:t xml:space="preserve">  Serra </w:t>
    </w:r>
    <w:r>
      <w:rPr>
        <w:rFonts w:ascii="Noto Sans Symbols" w:eastAsia="Noto Sans Symbols" w:hAnsi="Noto Sans Symbols" w:cs="Noto Sans Symbols"/>
        <w:color w:val="000000"/>
        <w:sz w:val="15"/>
        <w:szCs w:val="15"/>
      </w:rPr>
      <w:t>▪</w:t>
    </w:r>
    <w:r>
      <w:rPr>
        <w:color w:val="000000"/>
        <w:sz w:val="15"/>
        <w:szCs w:val="15"/>
      </w:rPr>
      <w:t xml:space="preserve">  Belo Horizonte </w:t>
    </w:r>
    <w:r>
      <w:rPr>
        <w:rFonts w:ascii="Noto Sans Symbols" w:eastAsia="Noto Sans Symbols" w:hAnsi="Noto Sans Symbols" w:cs="Noto Sans Symbols"/>
        <w:color w:val="000000"/>
        <w:sz w:val="15"/>
        <w:szCs w:val="15"/>
      </w:rPr>
      <w:t>▪</w:t>
    </w:r>
    <w:r>
      <w:rPr>
        <w:color w:val="000000"/>
        <w:sz w:val="15"/>
        <w:szCs w:val="15"/>
      </w:rPr>
      <w:t xml:space="preserve"> MG </w:t>
    </w:r>
    <w:r>
      <w:rPr>
        <w:rFonts w:ascii="Noto Sans Symbols" w:eastAsia="Noto Sans Symbols" w:hAnsi="Noto Sans Symbols" w:cs="Noto Sans Symbols"/>
        <w:color w:val="000000"/>
        <w:sz w:val="15"/>
        <w:szCs w:val="15"/>
      </w:rPr>
      <w:t>▪</w:t>
    </w:r>
    <w:r>
      <w:rPr>
        <w:color w:val="000000"/>
        <w:sz w:val="15"/>
        <w:szCs w:val="15"/>
      </w:rPr>
      <w:t xml:space="preserve"> 30220-150 </w:t>
    </w:r>
    <w:r>
      <w:rPr>
        <w:rFonts w:ascii="Noto Sans Symbols" w:eastAsia="Noto Sans Symbols" w:hAnsi="Noto Sans Symbols" w:cs="Noto Sans Symbols"/>
        <w:color w:val="000000"/>
        <w:sz w:val="15"/>
        <w:szCs w:val="15"/>
      </w:rPr>
      <w:t>▪</w:t>
    </w:r>
    <w:r>
      <w:rPr>
        <w:color w:val="000000"/>
        <w:sz w:val="15"/>
        <w:szCs w:val="15"/>
      </w:rPr>
      <w:t xml:space="preserve"> (31) 3282 2366 </w:t>
    </w:r>
    <w:r>
      <w:rPr>
        <w:rFonts w:ascii="Noto Sans Symbols" w:eastAsia="Noto Sans Symbols" w:hAnsi="Noto Sans Symbols" w:cs="Noto Sans Symbols"/>
        <w:color w:val="000000"/>
        <w:sz w:val="15"/>
        <w:szCs w:val="15"/>
      </w:rPr>
      <w:t>▪</w:t>
    </w:r>
    <w:r>
      <w:rPr>
        <w:color w:val="000000"/>
        <w:sz w:val="15"/>
        <w:szCs w:val="15"/>
      </w:rPr>
      <w:t xml:space="preserve">  www.cinebh.com.br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83" w:rsidRDefault="00E50E83">
    <w:pP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956" w:rsidRDefault="00016956">
      <w:pPr>
        <w:spacing w:line="240" w:lineRule="auto"/>
        <w:ind w:left="0" w:hanging="2"/>
      </w:pPr>
      <w:r>
        <w:separator/>
      </w:r>
    </w:p>
  </w:footnote>
  <w:footnote w:type="continuationSeparator" w:id="1">
    <w:p w:rsidR="00016956" w:rsidRDefault="00016956">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72" w:rsidRDefault="001F5872">
    <w:pPr>
      <w:pStyle w:val="Cabealh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83" w:rsidRDefault="001F5872">
    <w:pPr>
      <w:pBdr>
        <w:top w:val="nil"/>
        <w:left w:val="nil"/>
        <w:bottom w:val="nil"/>
        <w:right w:val="nil"/>
        <w:between w:val="nil"/>
      </w:pBdr>
      <w:tabs>
        <w:tab w:val="center" w:pos="4419"/>
        <w:tab w:val="right" w:pos="8838"/>
      </w:tabs>
      <w:spacing w:line="240" w:lineRule="auto"/>
      <w:ind w:left="0" w:hanging="2"/>
      <w:rPr>
        <w:color w:val="000000"/>
      </w:rPr>
    </w:pPr>
    <w:r>
      <w:rPr>
        <w:noProof/>
        <w:color w:val="000000"/>
        <w:lang w:eastAsia="pt-BR"/>
      </w:rPr>
      <w:drawing>
        <wp:inline distT="0" distB="0" distL="0" distR="0">
          <wp:extent cx="914400" cy="419100"/>
          <wp:effectExtent l="0" t="0" r="0" b="0"/>
          <wp:docPr id="1" name="image2.png" descr="logo_CineBH2019_em preto"/>
          <wp:cNvGraphicFramePr/>
          <a:graphic xmlns:a="http://schemas.openxmlformats.org/drawingml/2006/main">
            <a:graphicData uri="http://schemas.openxmlformats.org/drawingml/2006/picture">
              <pic:pic xmlns:pic="http://schemas.openxmlformats.org/drawingml/2006/picture">
                <pic:nvPicPr>
                  <pic:cNvPr id="0" name="image2.png" descr="logo_CineBH2019_em preto"/>
                  <pic:cNvPicPr preferRelativeResize="0"/>
                </pic:nvPicPr>
                <pic:blipFill>
                  <a:blip r:embed="rId1"/>
                  <a:srcRect/>
                  <a:stretch>
                    <a:fillRect/>
                  </a:stretch>
                </pic:blipFill>
                <pic:spPr>
                  <a:xfrm>
                    <a:off x="0" y="0"/>
                    <a:ext cx="914400" cy="419100"/>
                  </a:xfrm>
                  <a:prstGeom prst="rect">
                    <a:avLst/>
                  </a:prstGeom>
                  <a:ln/>
                </pic:spPr>
              </pic:pic>
            </a:graphicData>
          </a:graphic>
        </wp:inline>
      </w:drawing>
    </w:r>
    <w:r>
      <w:rPr>
        <w:noProof/>
        <w:color w:val="000000"/>
        <w:lang w:eastAsia="pt-BR"/>
      </w:rPr>
      <w:drawing>
        <wp:inline distT="0" distB="0" distL="0" distR="0">
          <wp:extent cx="1352550" cy="371475"/>
          <wp:effectExtent l="0" t="0" r="0" b="0"/>
          <wp:docPr id="3" name="image1.png" descr="logo_BCM"/>
          <wp:cNvGraphicFramePr/>
          <a:graphic xmlns:a="http://schemas.openxmlformats.org/drawingml/2006/main">
            <a:graphicData uri="http://schemas.openxmlformats.org/drawingml/2006/picture">
              <pic:pic xmlns:pic="http://schemas.openxmlformats.org/drawingml/2006/picture">
                <pic:nvPicPr>
                  <pic:cNvPr id="0" name="image1.png" descr="logo_BCM"/>
                  <pic:cNvPicPr preferRelativeResize="0"/>
                </pic:nvPicPr>
                <pic:blipFill>
                  <a:blip r:embed="rId2"/>
                  <a:srcRect/>
                  <a:stretch>
                    <a:fillRect/>
                  </a:stretch>
                </pic:blipFill>
                <pic:spPr>
                  <a:xfrm>
                    <a:off x="0" y="0"/>
                    <a:ext cx="1352550" cy="371475"/>
                  </a:xfrm>
                  <a:prstGeom prst="rect">
                    <a:avLst/>
                  </a:prstGeom>
                  <a:ln/>
                </pic:spPr>
              </pic:pic>
            </a:graphicData>
          </a:graphic>
        </wp:inline>
      </w:drawing>
    </w:r>
    <w:r>
      <w:rPr>
        <w:noProof/>
        <w:color w:val="000000"/>
        <w:lang w:eastAsia="pt-BR"/>
      </w:rPr>
      <w:drawing>
        <wp:inline distT="0" distB="0" distL="0" distR="0">
          <wp:extent cx="1247775" cy="3143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247775" cy="314325"/>
                  </a:xfrm>
                  <a:prstGeom prst="rect">
                    <a:avLst/>
                  </a:prstGeom>
                  <a:ln/>
                </pic:spPr>
              </pic:pic>
            </a:graphicData>
          </a:graphic>
        </wp:inline>
      </w:drawing>
    </w:r>
  </w:p>
  <w:p w:rsidR="00E50E83" w:rsidRDefault="006A630B">
    <w:pPr>
      <w:pBdr>
        <w:top w:val="nil"/>
        <w:left w:val="nil"/>
        <w:bottom w:val="nil"/>
        <w:right w:val="nil"/>
        <w:between w:val="nil"/>
      </w:pBdr>
      <w:tabs>
        <w:tab w:val="center" w:pos="4419"/>
        <w:tab w:val="right" w:pos="8838"/>
      </w:tabs>
      <w:spacing w:line="240" w:lineRule="auto"/>
      <w:ind w:left="0" w:hanging="2"/>
      <w:rPr>
        <w:color w:val="000000"/>
      </w:rPr>
    </w:pPr>
    <w:r>
      <w:rPr>
        <w:noProof/>
        <w:color w:val="000000"/>
        <w:lang w:eastAsia="pt-BR"/>
      </w:rPr>
      <w:drawing>
        <wp:inline distT="0" distB="0" distL="114300" distR="114300">
          <wp:extent cx="913765" cy="419100"/>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alphaModFix amt="0"/>
                  </a:blip>
                  <a:srcRect/>
                  <a:stretch>
                    <a:fillRect/>
                  </a:stretch>
                </pic:blipFill>
                <pic:spPr>
                  <a:xfrm>
                    <a:off x="0" y="0"/>
                    <a:ext cx="913765" cy="419100"/>
                  </a:xfrm>
                  <a:prstGeom prst="rect">
                    <a:avLst/>
                  </a:prstGeom>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83" w:rsidRDefault="00E50E83">
    <w:pPr>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50E83"/>
    <w:rsid w:val="00016956"/>
    <w:rsid w:val="001F5872"/>
    <w:rsid w:val="00527735"/>
    <w:rsid w:val="006A630B"/>
    <w:rsid w:val="00E50E83"/>
    <w:rsid w:val="00E643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43B1"/>
    <w:pPr>
      <w:spacing w:line="1" w:lineRule="atLeast"/>
      <w:ind w:leftChars="-1" w:left="-1" w:hangingChars="1" w:hanging="1"/>
      <w:textDirection w:val="btLr"/>
      <w:textAlignment w:val="top"/>
      <w:outlineLvl w:val="0"/>
    </w:pPr>
    <w:rPr>
      <w:kern w:val="1"/>
      <w:position w:val="-1"/>
      <w:lang w:eastAsia="zh-CN"/>
    </w:rPr>
  </w:style>
  <w:style w:type="paragraph" w:styleId="Ttulo1">
    <w:name w:val="heading 1"/>
    <w:basedOn w:val="Normal"/>
    <w:next w:val="Normal"/>
    <w:rsid w:val="00E643B1"/>
    <w:pPr>
      <w:keepNext/>
      <w:keepLines/>
      <w:spacing w:before="480" w:after="120"/>
    </w:pPr>
    <w:rPr>
      <w:b/>
      <w:sz w:val="48"/>
      <w:szCs w:val="48"/>
    </w:rPr>
  </w:style>
  <w:style w:type="paragraph" w:styleId="Ttulo2">
    <w:name w:val="heading 2"/>
    <w:basedOn w:val="Normal"/>
    <w:next w:val="Normal"/>
    <w:rsid w:val="00E643B1"/>
    <w:pPr>
      <w:keepNext/>
      <w:keepLines/>
      <w:spacing w:before="360" w:after="80"/>
      <w:outlineLvl w:val="1"/>
    </w:pPr>
    <w:rPr>
      <w:b/>
      <w:sz w:val="36"/>
      <w:szCs w:val="36"/>
    </w:rPr>
  </w:style>
  <w:style w:type="paragraph" w:styleId="Ttulo3">
    <w:name w:val="heading 3"/>
    <w:basedOn w:val="Normal"/>
    <w:next w:val="Normal"/>
    <w:rsid w:val="00E643B1"/>
    <w:pPr>
      <w:keepNext/>
      <w:keepLines/>
      <w:spacing w:before="280" w:after="80"/>
      <w:outlineLvl w:val="2"/>
    </w:pPr>
    <w:rPr>
      <w:b/>
      <w:sz w:val="28"/>
      <w:szCs w:val="28"/>
    </w:rPr>
  </w:style>
  <w:style w:type="paragraph" w:styleId="Ttulo4">
    <w:name w:val="heading 4"/>
    <w:basedOn w:val="Normal"/>
    <w:next w:val="Normal"/>
    <w:rsid w:val="00E643B1"/>
    <w:pPr>
      <w:keepNext/>
      <w:keepLines/>
      <w:spacing w:before="240" w:after="40"/>
      <w:outlineLvl w:val="3"/>
    </w:pPr>
    <w:rPr>
      <w:b/>
    </w:rPr>
  </w:style>
  <w:style w:type="paragraph" w:styleId="Ttulo5">
    <w:name w:val="heading 5"/>
    <w:basedOn w:val="Normal"/>
    <w:next w:val="Normal"/>
    <w:rsid w:val="00E643B1"/>
    <w:pPr>
      <w:keepNext/>
      <w:keepLines/>
      <w:spacing w:before="220" w:after="40"/>
      <w:outlineLvl w:val="4"/>
    </w:pPr>
    <w:rPr>
      <w:b/>
      <w:sz w:val="22"/>
      <w:szCs w:val="22"/>
    </w:rPr>
  </w:style>
  <w:style w:type="paragraph" w:styleId="Ttulo6">
    <w:name w:val="heading 6"/>
    <w:basedOn w:val="Normal"/>
    <w:next w:val="Normal"/>
    <w:rsid w:val="00E643B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E643B1"/>
    <w:tblPr>
      <w:tblCellMar>
        <w:top w:w="0" w:type="dxa"/>
        <w:left w:w="0" w:type="dxa"/>
        <w:bottom w:w="0" w:type="dxa"/>
        <w:right w:w="0" w:type="dxa"/>
      </w:tblCellMar>
    </w:tblPr>
  </w:style>
  <w:style w:type="paragraph" w:styleId="Ttulo">
    <w:name w:val="Title"/>
    <w:basedOn w:val="Normal"/>
    <w:next w:val="Normal"/>
    <w:rsid w:val="00E643B1"/>
    <w:pPr>
      <w:keepNext/>
      <w:keepLines/>
      <w:spacing w:before="480" w:after="120"/>
    </w:pPr>
    <w:rPr>
      <w:b/>
      <w:sz w:val="72"/>
      <w:szCs w:val="72"/>
    </w:rPr>
  </w:style>
  <w:style w:type="character" w:customStyle="1" w:styleId="Fontepargpadro1">
    <w:name w:val="Fonte parág. padrão1"/>
    <w:rsid w:val="00E643B1"/>
    <w:rPr>
      <w:w w:val="100"/>
      <w:position w:val="-1"/>
      <w:effect w:val="none"/>
      <w:vertAlign w:val="baseline"/>
      <w:cs w:val="0"/>
      <w:em w:val="none"/>
    </w:rPr>
  </w:style>
  <w:style w:type="character" w:styleId="Hyperlink">
    <w:name w:val="Hyperlink"/>
    <w:rsid w:val="00E643B1"/>
    <w:rPr>
      <w:color w:val="0000FF"/>
      <w:w w:val="100"/>
      <w:position w:val="-1"/>
      <w:u w:val="single"/>
      <w:effect w:val="none"/>
      <w:vertAlign w:val="baseline"/>
      <w:cs w:val="0"/>
      <w:em w:val="none"/>
    </w:rPr>
  </w:style>
  <w:style w:type="character" w:customStyle="1" w:styleId="TextodebaloChar">
    <w:name w:val="Texto de balão Char"/>
    <w:rsid w:val="00E643B1"/>
    <w:rPr>
      <w:rFonts w:ascii="Tahoma" w:hAnsi="Tahoma" w:cs="Tahoma"/>
      <w:w w:val="100"/>
      <w:position w:val="-1"/>
      <w:sz w:val="16"/>
      <w:szCs w:val="16"/>
      <w:effect w:val="none"/>
      <w:vertAlign w:val="baseline"/>
      <w:cs w:val="0"/>
      <w:em w:val="none"/>
    </w:rPr>
  </w:style>
  <w:style w:type="character" w:customStyle="1" w:styleId="CabealhoChar">
    <w:name w:val="Cabeçalho Char"/>
    <w:rsid w:val="00E643B1"/>
    <w:rPr>
      <w:rFonts w:ascii="Arial" w:hAnsi="Arial" w:cs="Arial"/>
      <w:w w:val="100"/>
      <w:position w:val="-1"/>
      <w:sz w:val="24"/>
      <w:szCs w:val="24"/>
      <w:effect w:val="none"/>
      <w:vertAlign w:val="baseline"/>
      <w:cs w:val="0"/>
      <w:em w:val="none"/>
    </w:rPr>
  </w:style>
  <w:style w:type="character" w:customStyle="1" w:styleId="Forte1">
    <w:name w:val="Forte1"/>
    <w:rsid w:val="00E643B1"/>
    <w:rPr>
      <w:b/>
      <w:bCs/>
      <w:w w:val="100"/>
      <w:position w:val="-1"/>
      <w:effect w:val="none"/>
      <w:vertAlign w:val="baseline"/>
      <w:cs w:val="0"/>
      <w:em w:val="none"/>
    </w:rPr>
  </w:style>
  <w:style w:type="character" w:customStyle="1" w:styleId="apple-converted-space">
    <w:name w:val="apple-converted-space"/>
    <w:basedOn w:val="Fontepargpadro"/>
    <w:rsid w:val="00E643B1"/>
    <w:rPr>
      <w:w w:val="100"/>
      <w:position w:val="-1"/>
      <w:effect w:val="none"/>
      <w:vertAlign w:val="baseline"/>
      <w:cs w:val="0"/>
      <w:em w:val="none"/>
    </w:rPr>
  </w:style>
  <w:style w:type="character" w:styleId="Forte">
    <w:name w:val="Strong"/>
    <w:rsid w:val="00E643B1"/>
    <w:rPr>
      <w:b/>
      <w:bCs/>
      <w:w w:val="100"/>
      <w:position w:val="-1"/>
      <w:effect w:val="none"/>
      <w:vertAlign w:val="baseline"/>
      <w:cs w:val="0"/>
      <w:em w:val="none"/>
    </w:rPr>
  </w:style>
  <w:style w:type="character" w:customStyle="1" w:styleId="ListLabel1">
    <w:name w:val="ListLabel 1"/>
    <w:rsid w:val="00E643B1"/>
    <w:rPr>
      <w:b w:val="0"/>
      <w:i w:val="0"/>
      <w:color w:val="00000A"/>
      <w:w w:val="100"/>
      <w:position w:val="-1"/>
      <w:effect w:val="none"/>
      <w:vertAlign w:val="baseline"/>
      <w:cs w:val="0"/>
      <w:em w:val="none"/>
    </w:rPr>
  </w:style>
  <w:style w:type="character" w:customStyle="1" w:styleId="ListLabel2">
    <w:name w:val="ListLabel 2"/>
    <w:rsid w:val="00E643B1"/>
    <w:rPr>
      <w:w w:val="100"/>
      <w:position w:val="-1"/>
      <w:effect w:val="none"/>
      <w:vertAlign w:val="baseline"/>
      <w:cs w:val="0"/>
      <w:em w:val="none"/>
    </w:rPr>
  </w:style>
  <w:style w:type="character" w:customStyle="1" w:styleId="ListLabel3">
    <w:name w:val="ListLabel 3"/>
    <w:rsid w:val="00E643B1"/>
    <w:rPr>
      <w:w w:val="100"/>
      <w:position w:val="-1"/>
      <w:effect w:val="none"/>
      <w:vertAlign w:val="baseline"/>
      <w:cs w:val="0"/>
      <w:em w:val="none"/>
    </w:rPr>
  </w:style>
  <w:style w:type="character" w:customStyle="1" w:styleId="ListLabel4">
    <w:name w:val="ListLabel 4"/>
    <w:rsid w:val="00E643B1"/>
    <w:rPr>
      <w:w w:val="100"/>
      <w:position w:val="-1"/>
      <w:effect w:val="none"/>
      <w:vertAlign w:val="baseline"/>
      <w:cs w:val="0"/>
      <w:em w:val="none"/>
    </w:rPr>
  </w:style>
  <w:style w:type="character" w:customStyle="1" w:styleId="ListLabel5">
    <w:name w:val="ListLabel 5"/>
    <w:rsid w:val="00E643B1"/>
    <w:rPr>
      <w:w w:val="100"/>
      <w:position w:val="-1"/>
      <w:effect w:val="none"/>
      <w:vertAlign w:val="baseline"/>
      <w:cs w:val="0"/>
      <w:em w:val="none"/>
    </w:rPr>
  </w:style>
  <w:style w:type="character" w:customStyle="1" w:styleId="ListLabel6">
    <w:name w:val="ListLabel 6"/>
    <w:rsid w:val="00E643B1"/>
    <w:rPr>
      <w:w w:val="100"/>
      <w:position w:val="-1"/>
      <w:effect w:val="none"/>
      <w:vertAlign w:val="baseline"/>
      <w:cs w:val="0"/>
      <w:em w:val="none"/>
    </w:rPr>
  </w:style>
  <w:style w:type="character" w:customStyle="1" w:styleId="ListLabel7">
    <w:name w:val="ListLabel 7"/>
    <w:rsid w:val="00E643B1"/>
    <w:rPr>
      <w:w w:val="100"/>
      <w:position w:val="-1"/>
      <w:effect w:val="none"/>
      <w:vertAlign w:val="baseline"/>
      <w:cs w:val="0"/>
      <w:em w:val="none"/>
    </w:rPr>
  </w:style>
  <w:style w:type="character" w:customStyle="1" w:styleId="ListLabel8">
    <w:name w:val="ListLabel 8"/>
    <w:rsid w:val="00E643B1"/>
    <w:rPr>
      <w:w w:val="100"/>
      <w:position w:val="-1"/>
      <w:effect w:val="none"/>
      <w:vertAlign w:val="baseline"/>
      <w:cs w:val="0"/>
      <w:em w:val="none"/>
    </w:rPr>
  </w:style>
  <w:style w:type="character" w:customStyle="1" w:styleId="ListLabel9">
    <w:name w:val="ListLabel 9"/>
    <w:rsid w:val="00E643B1"/>
    <w:rPr>
      <w:w w:val="100"/>
      <w:position w:val="-1"/>
      <w:effect w:val="none"/>
      <w:vertAlign w:val="baseline"/>
      <w:cs w:val="0"/>
      <w:em w:val="none"/>
    </w:rPr>
  </w:style>
  <w:style w:type="character" w:customStyle="1" w:styleId="ListLabel10">
    <w:name w:val="ListLabel 10"/>
    <w:rsid w:val="00E643B1"/>
    <w:rPr>
      <w:w w:val="100"/>
      <w:position w:val="-1"/>
      <w:effect w:val="none"/>
      <w:vertAlign w:val="baseline"/>
      <w:cs w:val="0"/>
      <w:em w:val="none"/>
    </w:rPr>
  </w:style>
  <w:style w:type="character" w:customStyle="1" w:styleId="ListLabel11">
    <w:name w:val="ListLabel 11"/>
    <w:rsid w:val="00E643B1"/>
    <w:rPr>
      <w:w w:val="100"/>
      <w:position w:val="-1"/>
      <w:effect w:val="none"/>
      <w:vertAlign w:val="baseline"/>
      <w:cs w:val="0"/>
      <w:em w:val="none"/>
    </w:rPr>
  </w:style>
  <w:style w:type="character" w:customStyle="1" w:styleId="ListLabel12">
    <w:name w:val="ListLabel 12"/>
    <w:rsid w:val="00E643B1"/>
    <w:rPr>
      <w:w w:val="100"/>
      <w:position w:val="-1"/>
      <w:effect w:val="none"/>
      <w:vertAlign w:val="baseline"/>
      <w:cs w:val="0"/>
      <w:em w:val="none"/>
    </w:rPr>
  </w:style>
  <w:style w:type="character" w:customStyle="1" w:styleId="ListLabel13">
    <w:name w:val="ListLabel 13"/>
    <w:rsid w:val="00E643B1"/>
    <w:rPr>
      <w:w w:val="100"/>
      <w:position w:val="-1"/>
      <w:effect w:val="none"/>
      <w:vertAlign w:val="baseline"/>
      <w:cs w:val="0"/>
      <w:em w:val="none"/>
    </w:rPr>
  </w:style>
  <w:style w:type="character" w:customStyle="1" w:styleId="ListLabel14">
    <w:name w:val="ListLabel 14"/>
    <w:rsid w:val="00E643B1"/>
    <w:rPr>
      <w:w w:val="100"/>
      <w:position w:val="-1"/>
      <w:effect w:val="none"/>
      <w:vertAlign w:val="baseline"/>
      <w:cs w:val="0"/>
      <w:em w:val="none"/>
    </w:rPr>
  </w:style>
  <w:style w:type="character" w:customStyle="1" w:styleId="ListLabel15">
    <w:name w:val="ListLabel 15"/>
    <w:rsid w:val="00E643B1"/>
    <w:rPr>
      <w:w w:val="100"/>
      <w:position w:val="-1"/>
      <w:effect w:val="none"/>
      <w:vertAlign w:val="baseline"/>
      <w:cs w:val="0"/>
      <w:em w:val="none"/>
    </w:rPr>
  </w:style>
  <w:style w:type="character" w:customStyle="1" w:styleId="ListLabel16">
    <w:name w:val="ListLabel 16"/>
    <w:rsid w:val="00E643B1"/>
    <w:rPr>
      <w:w w:val="100"/>
      <w:position w:val="-1"/>
      <w:effect w:val="none"/>
      <w:vertAlign w:val="baseline"/>
      <w:cs w:val="0"/>
      <w:em w:val="none"/>
    </w:rPr>
  </w:style>
  <w:style w:type="character" w:customStyle="1" w:styleId="ListLabel17">
    <w:name w:val="ListLabel 17"/>
    <w:rsid w:val="00E643B1"/>
    <w:rPr>
      <w:w w:val="100"/>
      <w:position w:val="-1"/>
      <w:effect w:val="none"/>
      <w:vertAlign w:val="baseline"/>
      <w:cs w:val="0"/>
      <w:em w:val="none"/>
    </w:rPr>
  </w:style>
  <w:style w:type="character" w:customStyle="1" w:styleId="ListLabel18">
    <w:name w:val="ListLabel 18"/>
    <w:rsid w:val="00E643B1"/>
    <w:rPr>
      <w:w w:val="100"/>
      <w:position w:val="-1"/>
      <w:effect w:val="none"/>
      <w:vertAlign w:val="baseline"/>
      <w:cs w:val="0"/>
      <w:em w:val="none"/>
    </w:rPr>
  </w:style>
  <w:style w:type="character" w:customStyle="1" w:styleId="ListLabel19">
    <w:name w:val="ListLabel 19"/>
    <w:rsid w:val="00E643B1"/>
    <w:rPr>
      <w:w w:val="100"/>
      <w:position w:val="-1"/>
      <w:effect w:val="none"/>
      <w:vertAlign w:val="baseline"/>
      <w:cs w:val="0"/>
      <w:em w:val="none"/>
    </w:rPr>
  </w:style>
  <w:style w:type="character" w:customStyle="1" w:styleId="ListLabel20">
    <w:name w:val="ListLabel 20"/>
    <w:rsid w:val="00E643B1"/>
    <w:rPr>
      <w:w w:val="100"/>
      <w:position w:val="-1"/>
      <w:effect w:val="none"/>
      <w:vertAlign w:val="baseline"/>
      <w:cs w:val="0"/>
      <w:em w:val="none"/>
    </w:rPr>
  </w:style>
  <w:style w:type="character" w:customStyle="1" w:styleId="ListLabel21">
    <w:name w:val="ListLabel 21"/>
    <w:rsid w:val="00E643B1"/>
    <w:rPr>
      <w:w w:val="100"/>
      <w:position w:val="-1"/>
      <w:effect w:val="none"/>
      <w:vertAlign w:val="baseline"/>
      <w:cs w:val="0"/>
      <w:em w:val="none"/>
    </w:rPr>
  </w:style>
  <w:style w:type="character" w:customStyle="1" w:styleId="ListLabel22">
    <w:name w:val="ListLabel 22"/>
    <w:rsid w:val="00E643B1"/>
    <w:rPr>
      <w:w w:val="100"/>
      <w:position w:val="-1"/>
      <w:effect w:val="none"/>
      <w:vertAlign w:val="baseline"/>
      <w:cs w:val="0"/>
      <w:em w:val="none"/>
    </w:rPr>
  </w:style>
  <w:style w:type="character" w:customStyle="1" w:styleId="Forte2">
    <w:name w:val="Forte2"/>
    <w:rsid w:val="00E643B1"/>
    <w:rPr>
      <w:b/>
      <w:bCs/>
      <w:w w:val="100"/>
      <w:position w:val="-1"/>
      <w:effect w:val="none"/>
      <w:vertAlign w:val="baseline"/>
      <w:cs w:val="0"/>
      <w:em w:val="none"/>
    </w:rPr>
  </w:style>
  <w:style w:type="paragraph" w:customStyle="1" w:styleId="Ttulo20">
    <w:name w:val="Título2"/>
    <w:basedOn w:val="Normal"/>
    <w:next w:val="Corpodetexto"/>
    <w:rsid w:val="00E643B1"/>
    <w:pPr>
      <w:keepNext/>
      <w:spacing w:before="240" w:after="120"/>
    </w:pPr>
    <w:rPr>
      <w:rFonts w:ascii="Liberation Sans" w:eastAsia="Microsoft YaHei" w:hAnsi="Liberation Sans" w:cs="Mangal"/>
      <w:sz w:val="28"/>
      <w:szCs w:val="28"/>
    </w:rPr>
  </w:style>
  <w:style w:type="paragraph" w:styleId="Corpodetexto">
    <w:name w:val="Body Text"/>
    <w:basedOn w:val="Normal"/>
    <w:rsid w:val="00E643B1"/>
    <w:pPr>
      <w:spacing w:after="140" w:line="288" w:lineRule="auto"/>
    </w:pPr>
  </w:style>
  <w:style w:type="paragraph" w:styleId="Lista">
    <w:name w:val="List"/>
    <w:basedOn w:val="Corpodetexto"/>
    <w:rsid w:val="00E643B1"/>
    <w:rPr>
      <w:rFonts w:cs="Mangal"/>
    </w:rPr>
  </w:style>
  <w:style w:type="paragraph" w:styleId="Legenda">
    <w:name w:val="caption"/>
    <w:basedOn w:val="Normal"/>
    <w:rsid w:val="00E643B1"/>
    <w:pPr>
      <w:suppressLineNumbers/>
      <w:spacing w:before="120" w:after="120"/>
    </w:pPr>
    <w:rPr>
      <w:rFonts w:cs="Mangal"/>
      <w:i/>
      <w:iCs/>
    </w:rPr>
  </w:style>
  <w:style w:type="paragraph" w:customStyle="1" w:styleId="ndice">
    <w:name w:val="Índice"/>
    <w:basedOn w:val="Normal"/>
    <w:rsid w:val="00E643B1"/>
    <w:pPr>
      <w:suppressLineNumbers/>
    </w:pPr>
    <w:rPr>
      <w:rFonts w:cs="Mangal"/>
    </w:rPr>
  </w:style>
  <w:style w:type="paragraph" w:customStyle="1" w:styleId="Ttulo10">
    <w:name w:val="Título1"/>
    <w:basedOn w:val="Normal"/>
    <w:next w:val="Corpodetexto"/>
    <w:rsid w:val="00E643B1"/>
    <w:pPr>
      <w:keepNext/>
      <w:spacing w:before="240" w:after="120"/>
    </w:pPr>
    <w:rPr>
      <w:rFonts w:ascii="Liberation Sans" w:eastAsia="Microsoft YaHei" w:hAnsi="Liberation Sans" w:cs="Mangal"/>
      <w:sz w:val="28"/>
      <w:szCs w:val="28"/>
    </w:rPr>
  </w:style>
  <w:style w:type="paragraph" w:styleId="Cabealho">
    <w:name w:val="header"/>
    <w:basedOn w:val="Normal"/>
    <w:rsid w:val="00E643B1"/>
    <w:pPr>
      <w:tabs>
        <w:tab w:val="center" w:pos="4419"/>
        <w:tab w:val="right" w:pos="8838"/>
      </w:tabs>
    </w:pPr>
  </w:style>
  <w:style w:type="paragraph" w:styleId="Rodap">
    <w:name w:val="footer"/>
    <w:basedOn w:val="Normal"/>
    <w:rsid w:val="00E643B1"/>
    <w:pPr>
      <w:tabs>
        <w:tab w:val="center" w:pos="4419"/>
        <w:tab w:val="right" w:pos="8838"/>
      </w:tabs>
    </w:pPr>
  </w:style>
  <w:style w:type="paragraph" w:styleId="Textodebalo">
    <w:name w:val="Balloon Text"/>
    <w:basedOn w:val="Normal"/>
    <w:rsid w:val="00E643B1"/>
    <w:rPr>
      <w:rFonts w:ascii="Tahoma" w:hAnsi="Tahoma" w:cs="Tahoma"/>
      <w:sz w:val="16"/>
      <w:szCs w:val="16"/>
    </w:rPr>
  </w:style>
  <w:style w:type="paragraph" w:styleId="PargrafodaLista">
    <w:name w:val="List Paragraph"/>
    <w:basedOn w:val="Normal"/>
    <w:rsid w:val="00E643B1"/>
    <w:pPr>
      <w:ind w:left="720" w:firstLine="0"/>
      <w:contextualSpacing/>
    </w:pPr>
  </w:style>
  <w:style w:type="paragraph" w:styleId="NormalWeb">
    <w:name w:val="Normal (Web)"/>
    <w:basedOn w:val="Normal"/>
    <w:rsid w:val="00E643B1"/>
    <w:pPr>
      <w:spacing w:before="280" w:after="280"/>
    </w:pPr>
    <w:rPr>
      <w:rFonts w:ascii="Times New Roman" w:hAnsi="Times New Roman" w:cs="Times New Roman"/>
    </w:rPr>
  </w:style>
  <w:style w:type="paragraph" w:customStyle="1" w:styleId="LO-normal">
    <w:name w:val="LO-normal"/>
    <w:rsid w:val="00E643B1"/>
    <w:pPr>
      <w:spacing w:line="1" w:lineRule="atLeast"/>
      <w:ind w:leftChars="-1" w:left="-1" w:hangingChars="1" w:hanging="1"/>
      <w:textDirection w:val="btLr"/>
      <w:textAlignment w:val="top"/>
      <w:outlineLvl w:val="0"/>
    </w:pPr>
    <w:rPr>
      <w:kern w:val="1"/>
      <w:position w:val="-1"/>
      <w:lang w:eastAsia="zh-CN"/>
    </w:rPr>
  </w:style>
  <w:style w:type="paragraph" w:styleId="Subttulo">
    <w:name w:val="Subtitle"/>
    <w:basedOn w:val="Normal"/>
    <w:next w:val="Normal"/>
    <w:rsid w:val="00E643B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ucina@etccomunicacao.com.b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mprensa@universoproducao.com.b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lickr.com/photos/universoproducao/"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5338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Produtora</dc:creator>
  <cp:lastModifiedBy>Produtora</cp:lastModifiedBy>
  <cp:revision>2</cp:revision>
  <dcterms:created xsi:type="dcterms:W3CDTF">2019-09-26T21:26:00Z</dcterms:created>
  <dcterms:modified xsi:type="dcterms:W3CDTF">2019-09-26T21:26:00Z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