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8F6E" w14:textId="77777777" w:rsidR="000F56EB" w:rsidRPr="000F56EB" w:rsidRDefault="000F56EB" w:rsidP="000F56EB">
      <w:pPr>
        <w:jc w:val="center"/>
        <w:outlineLvl w:val="0"/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</w:pPr>
      <w:r w:rsidRPr="000F56EB"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  <w:t xml:space="preserve">11ª </w:t>
      </w:r>
      <w:proofErr w:type="spellStart"/>
      <w:r w:rsidRPr="000F56EB"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  <w:t>CineBH</w:t>
      </w:r>
      <w:proofErr w:type="spellEnd"/>
      <w:r w:rsidRPr="000F56EB"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  <w:t xml:space="preserve"> – Mostra Internacional de Cinema de Belo Horizonte</w:t>
      </w:r>
    </w:p>
    <w:p w14:paraId="345126DC" w14:textId="77777777" w:rsidR="000F56EB" w:rsidRPr="000F56EB" w:rsidRDefault="000F56EB" w:rsidP="000F56EB">
      <w:pPr>
        <w:jc w:val="center"/>
        <w:outlineLvl w:val="0"/>
        <w:rPr>
          <w:rFonts w:asciiTheme="minorHAnsi" w:hAnsiTheme="minorHAnsi" w:cs="Calibri"/>
          <w:bCs/>
          <w:color w:val="000000"/>
          <w:kern w:val="36"/>
          <w:sz w:val="20"/>
          <w:szCs w:val="20"/>
        </w:rPr>
      </w:pPr>
      <w:r w:rsidRPr="000F56EB"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  <w:t xml:space="preserve">8º Brasil </w:t>
      </w:r>
      <w:proofErr w:type="spellStart"/>
      <w:r w:rsidRPr="000F56EB"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  <w:t>CineMundi</w:t>
      </w:r>
      <w:proofErr w:type="spellEnd"/>
      <w:r w:rsidRPr="000F56EB"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  <w:t xml:space="preserve"> –Internacional </w:t>
      </w:r>
      <w:proofErr w:type="spellStart"/>
      <w:r w:rsidRPr="000F56EB">
        <w:rPr>
          <w:rFonts w:asciiTheme="minorHAnsi" w:hAnsiTheme="minorHAnsi" w:cs="Calibri"/>
          <w:b/>
          <w:bCs/>
          <w:color w:val="000000"/>
          <w:kern w:val="36"/>
          <w:sz w:val="20"/>
          <w:szCs w:val="20"/>
        </w:rPr>
        <w:t>CoproductionMeeting</w:t>
      </w:r>
      <w:proofErr w:type="spellEnd"/>
    </w:p>
    <w:p w14:paraId="284C8CBB" w14:textId="77777777" w:rsidR="000F56EB" w:rsidRPr="000F56EB" w:rsidRDefault="000F56EB" w:rsidP="000F56EB">
      <w:pPr>
        <w:jc w:val="center"/>
        <w:outlineLvl w:val="0"/>
        <w:rPr>
          <w:rFonts w:asciiTheme="minorHAnsi" w:hAnsiTheme="minorHAnsi" w:cs="Calibri"/>
          <w:bCs/>
          <w:color w:val="000000"/>
          <w:kern w:val="36"/>
          <w:sz w:val="20"/>
          <w:szCs w:val="20"/>
        </w:rPr>
      </w:pPr>
      <w:r w:rsidRPr="000F56EB">
        <w:rPr>
          <w:rFonts w:asciiTheme="minorHAnsi" w:hAnsiTheme="minorHAnsi" w:cs="Calibri"/>
          <w:bCs/>
          <w:color w:val="000000"/>
          <w:kern w:val="36"/>
          <w:sz w:val="20"/>
          <w:szCs w:val="20"/>
        </w:rPr>
        <w:t>22 a 27 de agosto de 2017</w:t>
      </w:r>
    </w:p>
    <w:p w14:paraId="1BBFAE5D" w14:textId="77777777" w:rsidR="000F56EB" w:rsidRPr="000F56EB" w:rsidRDefault="000F56EB" w:rsidP="000F56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 w:themeColor="text1"/>
          <w:sz w:val="32"/>
          <w:szCs w:val="32"/>
        </w:rPr>
      </w:pPr>
    </w:p>
    <w:p w14:paraId="2390E3C1" w14:textId="77777777" w:rsidR="003C06E2" w:rsidRDefault="00163FF3" w:rsidP="000F56E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11ª MOSTRA </w:t>
      </w:r>
      <w:r w:rsidR="000F56EB" w:rsidRPr="000F56EB">
        <w:rPr>
          <w:rFonts w:asciiTheme="minorHAnsi" w:hAnsiTheme="minorHAnsi"/>
          <w:b/>
          <w:sz w:val="32"/>
          <w:szCs w:val="32"/>
        </w:rPr>
        <w:t xml:space="preserve">CINEBH </w:t>
      </w:r>
      <w:r>
        <w:rPr>
          <w:rFonts w:asciiTheme="minorHAnsi" w:hAnsiTheme="minorHAnsi"/>
          <w:b/>
          <w:sz w:val="32"/>
          <w:szCs w:val="32"/>
        </w:rPr>
        <w:t xml:space="preserve">E 8º BRASIL CINEMUNDI </w:t>
      </w:r>
      <w:r w:rsidR="00F71733">
        <w:rPr>
          <w:rFonts w:asciiTheme="minorHAnsi" w:hAnsiTheme="minorHAnsi"/>
          <w:b/>
          <w:sz w:val="32"/>
          <w:szCs w:val="32"/>
        </w:rPr>
        <w:t xml:space="preserve">TRANSFORMAM </w:t>
      </w:r>
    </w:p>
    <w:p w14:paraId="087E1EE9" w14:textId="77777777" w:rsidR="000F56EB" w:rsidRPr="000F56EB" w:rsidRDefault="003C06E2" w:rsidP="000F56EB">
      <w:pPr>
        <w:jc w:val="center"/>
        <w:rPr>
          <w:rFonts w:asciiTheme="minorHAnsi" w:hAnsiTheme="minorHAnsi" w:cs="Calibri"/>
          <w:i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BELO HORIZONTE NA</w:t>
      </w:r>
      <w:r w:rsidR="00F71733">
        <w:rPr>
          <w:rFonts w:asciiTheme="minorHAnsi" w:hAnsiTheme="minorHAnsi"/>
          <w:b/>
          <w:sz w:val="32"/>
          <w:szCs w:val="32"/>
        </w:rPr>
        <w:t xml:space="preserve"> CAPITAL </w:t>
      </w:r>
      <w:r w:rsidR="00F71E0E">
        <w:rPr>
          <w:rFonts w:asciiTheme="minorHAnsi" w:hAnsiTheme="minorHAnsi"/>
          <w:b/>
          <w:sz w:val="32"/>
          <w:szCs w:val="32"/>
        </w:rPr>
        <w:t>DO CINEMA</w:t>
      </w:r>
      <w:r w:rsidR="00F71733">
        <w:rPr>
          <w:rFonts w:asciiTheme="minorHAnsi" w:hAnsiTheme="minorHAnsi"/>
          <w:b/>
          <w:sz w:val="32"/>
          <w:szCs w:val="32"/>
        </w:rPr>
        <w:t xml:space="preserve"> </w:t>
      </w:r>
    </w:p>
    <w:p w14:paraId="6974822C" w14:textId="77777777" w:rsidR="000F56EB" w:rsidRPr="000F56EB" w:rsidRDefault="000F56EB" w:rsidP="000F56EB">
      <w:pPr>
        <w:jc w:val="center"/>
        <w:rPr>
          <w:rFonts w:asciiTheme="minorHAnsi" w:hAnsiTheme="minorHAnsi" w:cs="Calibri"/>
          <w:i/>
          <w:sz w:val="22"/>
          <w:szCs w:val="22"/>
        </w:rPr>
      </w:pPr>
    </w:p>
    <w:p w14:paraId="35B2AE4C" w14:textId="77777777" w:rsidR="000F56EB" w:rsidRPr="000F56EB" w:rsidRDefault="000F56EB" w:rsidP="000F56EB">
      <w:pPr>
        <w:jc w:val="center"/>
        <w:rPr>
          <w:rFonts w:asciiTheme="minorHAnsi" w:hAnsiTheme="minorHAnsi" w:cs="Calibri"/>
          <w:i/>
          <w:sz w:val="22"/>
          <w:szCs w:val="22"/>
        </w:rPr>
      </w:pPr>
      <w:r w:rsidRPr="000F56EB">
        <w:rPr>
          <w:rFonts w:asciiTheme="minorHAnsi" w:hAnsiTheme="minorHAnsi" w:cs="Calibri"/>
          <w:i/>
          <w:sz w:val="22"/>
          <w:szCs w:val="22"/>
        </w:rPr>
        <w:t xml:space="preserve">De 22 a 27 de agosto, a capital mineira será palco da sétima arte; evento ocupará os principais espaços culturais da cidade: Fundação Clóvis Salgado, Mis Cine Santa Tereza, Cine 104, Sesc </w:t>
      </w:r>
      <w:proofErr w:type="spellStart"/>
      <w:r w:rsidRPr="000F56EB">
        <w:rPr>
          <w:rFonts w:asciiTheme="minorHAnsi" w:hAnsiTheme="minorHAnsi" w:cs="Calibri"/>
          <w:i/>
          <w:sz w:val="22"/>
          <w:szCs w:val="22"/>
        </w:rPr>
        <w:t>Palladium</w:t>
      </w:r>
      <w:proofErr w:type="spellEnd"/>
      <w:r w:rsidRPr="000F56EB">
        <w:rPr>
          <w:rFonts w:asciiTheme="minorHAnsi" w:hAnsiTheme="minorHAnsi" w:cs="Calibri"/>
          <w:i/>
          <w:sz w:val="22"/>
          <w:szCs w:val="22"/>
        </w:rPr>
        <w:t xml:space="preserve">, Teatro </w:t>
      </w:r>
      <w:proofErr w:type="spellStart"/>
      <w:r w:rsidRPr="000F56EB">
        <w:rPr>
          <w:rFonts w:asciiTheme="minorHAnsi" w:hAnsiTheme="minorHAnsi" w:cs="Calibri"/>
          <w:i/>
          <w:sz w:val="22"/>
          <w:szCs w:val="22"/>
        </w:rPr>
        <w:t>Sesiminas</w:t>
      </w:r>
      <w:proofErr w:type="spellEnd"/>
      <w:r w:rsidR="00DC692D">
        <w:rPr>
          <w:rFonts w:asciiTheme="minorHAnsi" w:hAnsiTheme="minorHAnsi" w:cs="Calibri"/>
          <w:i/>
          <w:sz w:val="22"/>
          <w:szCs w:val="22"/>
        </w:rPr>
        <w:t>,</w:t>
      </w:r>
      <w:r w:rsidRPr="000F56EB">
        <w:rPr>
          <w:rFonts w:asciiTheme="minorHAnsi" w:hAnsiTheme="minorHAnsi" w:cs="Calibri"/>
          <w:i/>
          <w:sz w:val="22"/>
          <w:szCs w:val="22"/>
        </w:rPr>
        <w:t xml:space="preserve"> </w:t>
      </w:r>
      <w:r w:rsidR="003C06E2">
        <w:rPr>
          <w:rFonts w:asciiTheme="minorHAnsi" w:hAnsiTheme="minorHAnsi" w:cs="Calibri"/>
          <w:i/>
          <w:sz w:val="22"/>
          <w:szCs w:val="22"/>
        </w:rPr>
        <w:t xml:space="preserve">Sesi </w:t>
      </w:r>
      <w:r w:rsidRPr="000F56EB">
        <w:rPr>
          <w:rFonts w:asciiTheme="minorHAnsi" w:hAnsiTheme="minorHAnsi" w:cs="Calibri"/>
          <w:i/>
          <w:sz w:val="22"/>
          <w:szCs w:val="22"/>
        </w:rPr>
        <w:t>Museu de Artes e Ofícios</w:t>
      </w:r>
      <w:r w:rsidR="00DC692D">
        <w:rPr>
          <w:rFonts w:asciiTheme="minorHAnsi" w:hAnsiTheme="minorHAnsi" w:cs="Calibri"/>
          <w:i/>
          <w:sz w:val="22"/>
          <w:szCs w:val="22"/>
        </w:rPr>
        <w:t xml:space="preserve"> e Praça da Estação</w:t>
      </w:r>
    </w:p>
    <w:p w14:paraId="22D56B0F" w14:textId="77777777" w:rsidR="000F56EB" w:rsidRPr="006E3AA7" w:rsidRDefault="000F56EB" w:rsidP="000F56EB">
      <w:pPr>
        <w:jc w:val="center"/>
        <w:rPr>
          <w:rFonts w:cs="Calibri"/>
          <w:i/>
          <w:sz w:val="20"/>
          <w:szCs w:val="20"/>
        </w:rPr>
      </w:pPr>
    </w:p>
    <w:p w14:paraId="7078E2EE" w14:textId="77777777" w:rsidR="000F56EB" w:rsidRPr="006E3AA7" w:rsidRDefault="000F56EB" w:rsidP="000F56EB">
      <w:pPr>
        <w:jc w:val="center"/>
        <w:rPr>
          <w:rFonts w:cs="Calibri"/>
          <w:i/>
          <w:sz w:val="20"/>
          <w:szCs w:val="20"/>
        </w:rPr>
      </w:pPr>
    </w:p>
    <w:p w14:paraId="68A6C569" w14:textId="77777777" w:rsidR="000F56EB" w:rsidRPr="000F56EB" w:rsidRDefault="000F56EB" w:rsidP="000F56EB">
      <w:pPr>
        <w:pStyle w:val="PargrafodaLista"/>
        <w:spacing w:line="276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sz w:val="22"/>
          <w:szCs w:val="22"/>
        </w:rPr>
        <w:t xml:space="preserve">Belo Horizonte se prepara para receber, entre os dias </w:t>
      </w:r>
      <w:r w:rsidRPr="000F56EB">
        <w:rPr>
          <w:rFonts w:asciiTheme="minorHAnsi" w:hAnsiTheme="minorHAnsi" w:cs="Calibri"/>
          <w:b/>
          <w:sz w:val="22"/>
          <w:szCs w:val="22"/>
        </w:rPr>
        <w:t>22 e 27 de agosto</w:t>
      </w:r>
      <w:r w:rsidRPr="000F56EB">
        <w:rPr>
          <w:rFonts w:asciiTheme="minorHAnsi" w:hAnsiTheme="minorHAnsi" w:cs="Calibri"/>
          <w:sz w:val="22"/>
          <w:szCs w:val="22"/>
        </w:rPr>
        <w:t xml:space="preserve">, mais uma </w:t>
      </w:r>
      <w:proofErr w:type="spellStart"/>
      <w:r w:rsidRPr="000F56EB">
        <w:rPr>
          <w:rFonts w:asciiTheme="minorHAnsi" w:hAnsiTheme="minorHAnsi" w:cs="Calibri"/>
          <w:b/>
          <w:sz w:val="22"/>
          <w:szCs w:val="22"/>
        </w:rPr>
        <w:t>CineBH</w:t>
      </w:r>
      <w:proofErr w:type="spellEnd"/>
      <w:r w:rsidRPr="000F56EB">
        <w:rPr>
          <w:rFonts w:asciiTheme="minorHAnsi" w:hAnsiTheme="minorHAnsi" w:cs="Calibri"/>
          <w:b/>
          <w:sz w:val="22"/>
          <w:szCs w:val="22"/>
        </w:rPr>
        <w:t xml:space="preserve"> – Mostra Internacional de Cinema de Belo Horizonte</w:t>
      </w:r>
      <w:r w:rsidRPr="000F56EB">
        <w:rPr>
          <w:rFonts w:asciiTheme="minorHAnsi" w:hAnsiTheme="minorHAnsi" w:cs="Calibri"/>
          <w:sz w:val="22"/>
          <w:szCs w:val="22"/>
        </w:rPr>
        <w:t xml:space="preserve">. O evento, em sua 11ª edição, está consolidado entre </w:t>
      </w:r>
      <w:r w:rsidRPr="000F56EB">
        <w:rPr>
          <w:rFonts w:asciiTheme="minorHAnsi" w:hAnsiTheme="minorHAnsi" w:cs="Calibri"/>
          <w:bCs/>
          <w:sz w:val="22"/>
          <w:szCs w:val="22"/>
        </w:rPr>
        <w:t xml:space="preserve">os principais festivais de cinema do Brasil e tem como objetivo </w:t>
      </w:r>
      <w:r w:rsidRPr="000F56EB">
        <w:rPr>
          <w:rFonts w:asciiTheme="minorHAnsi" w:hAnsiTheme="minorHAnsi" w:cs="Calibri"/>
          <w:sz w:val="22"/>
          <w:szCs w:val="22"/>
        </w:rPr>
        <w:t>destacar a coprodução internacional</w:t>
      </w:r>
      <w:r w:rsidRPr="000F56EB">
        <w:rPr>
          <w:rFonts w:asciiTheme="minorHAnsi" w:hAnsiTheme="minorHAnsi" w:cs="Calibri"/>
          <w:bCs/>
          <w:sz w:val="22"/>
          <w:szCs w:val="22"/>
        </w:rPr>
        <w:t xml:space="preserve"> como instrumento colaborativo no diálogo e contextualização do mercado audiovisual. Além da exibição de filmes, a mostra promove a consolidação de </w:t>
      </w:r>
      <w:r w:rsidRPr="000F56EB">
        <w:rPr>
          <w:rFonts w:asciiTheme="minorHAnsi" w:hAnsiTheme="minorHAnsi" w:cs="Calibri"/>
          <w:sz w:val="22"/>
          <w:szCs w:val="22"/>
        </w:rPr>
        <w:t xml:space="preserve">parcerias produtivas e intercâmbio de ações e informações, encontros de negócios e investimento na formação e capacitação de profissionais do setor audiovisual. </w:t>
      </w:r>
    </w:p>
    <w:p w14:paraId="60F03E36" w14:textId="77777777" w:rsidR="000F56EB" w:rsidRPr="000F56EB" w:rsidRDefault="000F56EB" w:rsidP="000F56EB">
      <w:pPr>
        <w:pStyle w:val="PargrafodaLista"/>
        <w:spacing w:line="276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7B8F7B20" w14:textId="77777777" w:rsidR="000F56EB" w:rsidRPr="0008451D" w:rsidRDefault="000F56EB" w:rsidP="000F56EB">
      <w:pPr>
        <w:pStyle w:val="PargrafodaLista"/>
        <w:spacing w:line="276" w:lineRule="auto"/>
        <w:ind w:left="0"/>
        <w:jc w:val="both"/>
        <w:rPr>
          <w:rFonts w:asciiTheme="minorHAnsi" w:hAnsiTheme="minorHAnsi" w:cs="Calibri"/>
          <w:bCs/>
          <w:sz w:val="22"/>
          <w:szCs w:val="22"/>
        </w:rPr>
      </w:pPr>
      <w:r w:rsidRPr="000F56EB">
        <w:rPr>
          <w:rFonts w:asciiTheme="minorHAnsi" w:hAnsiTheme="minorHAnsi" w:cs="Calibri"/>
          <w:sz w:val="22"/>
          <w:szCs w:val="22"/>
        </w:rPr>
        <w:t xml:space="preserve">A 11ª </w:t>
      </w:r>
      <w:proofErr w:type="spellStart"/>
      <w:r w:rsidRPr="000F56EB">
        <w:rPr>
          <w:rFonts w:asciiTheme="minorHAnsi" w:hAnsiTheme="minorHAnsi" w:cs="Calibri"/>
          <w:sz w:val="22"/>
          <w:szCs w:val="22"/>
        </w:rPr>
        <w:t>CineBH</w:t>
      </w:r>
      <w:proofErr w:type="spellEnd"/>
      <w:r w:rsidRPr="000F56EB">
        <w:rPr>
          <w:rFonts w:asciiTheme="minorHAnsi" w:hAnsiTheme="minorHAnsi" w:cs="Calibri"/>
          <w:sz w:val="22"/>
          <w:szCs w:val="22"/>
        </w:rPr>
        <w:t xml:space="preserve"> ocupará </w:t>
      </w:r>
      <w:r w:rsidR="00DC692D">
        <w:rPr>
          <w:rFonts w:asciiTheme="minorHAnsi" w:hAnsiTheme="minorHAnsi" w:cs="Calibri"/>
          <w:sz w:val="22"/>
          <w:szCs w:val="22"/>
        </w:rPr>
        <w:t>sete</w:t>
      </w:r>
      <w:r w:rsidRPr="000F56EB">
        <w:rPr>
          <w:rFonts w:asciiTheme="minorHAnsi" w:hAnsiTheme="minorHAnsi" w:cs="Calibri"/>
          <w:sz w:val="22"/>
          <w:szCs w:val="22"/>
        </w:rPr>
        <w:t xml:space="preserve"> espaços culturais da capital mineira: 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Fundação Clóvis Salgado, Mis Cine Santa Tereza, Cine 104, Teatro </w:t>
      </w:r>
      <w:proofErr w:type="spellStart"/>
      <w:r w:rsidRPr="000F56EB">
        <w:rPr>
          <w:rFonts w:asciiTheme="minorHAnsi" w:hAnsiTheme="minorHAnsi" w:cs="Calibri"/>
          <w:b/>
          <w:sz w:val="22"/>
          <w:szCs w:val="22"/>
        </w:rPr>
        <w:t>Sesiminas</w:t>
      </w:r>
      <w:proofErr w:type="spellEnd"/>
      <w:r w:rsidR="00DC692D">
        <w:rPr>
          <w:rFonts w:asciiTheme="minorHAnsi" w:hAnsiTheme="minorHAnsi" w:cs="Calibri"/>
          <w:b/>
          <w:sz w:val="22"/>
          <w:szCs w:val="22"/>
        </w:rPr>
        <w:t>,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 Museu de Artes e Ofícios</w:t>
      </w:r>
      <w:r w:rsidR="00DC692D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DC692D" w:rsidRPr="000F56EB">
        <w:rPr>
          <w:rFonts w:asciiTheme="minorHAnsi" w:hAnsiTheme="minorHAnsi" w:cs="Calibri"/>
          <w:b/>
          <w:sz w:val="22"/>
          <w:szCs w:val="22"/>
        </w:rPr>
        <w:t xml:space="preserve">Sesc </w:t>
      </w:r>
      <w:proofErr w:type="spellStart"/>
      <w:r w:rsidR="00DC692D" w:rsidRPr="000F56EB">
        <w:rPr>
          <w:rFonts w:asciiTheme="minorHAnsi" w:hAnsiTheme="minorHAnsi" w:cs="Calibri"/>
          <w:b/>
          <w:sz w:val="22"/>
          <w:szCs w:val="22"/>
        </w:rPr>
        <w:t>Palladium</w:t>
      </w:r>
      <w:proofErr w:type="spellEnd"/>
      <w:r w:rsidR="00AD13FC">
        <w:rPr>
          <w:rFonts w:asciiTheme="minorHAnsi" w:hAnsiTheme="minorHAnsi" w:cs="Calibri"/>
          <w:b/>
          <w:sz w:val="22"/>
          <w:szCs w:val="22"/>
        </w:rPr>
        <w:t xml:space="preserve"> e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D13FC">
        <w:rPr>
          <w:rFonts w:asciiTheme="minorHAnsi" w:hAnsiTheme="minorHAnsi" w:cs="Calibri"/>
          <w:b/>
          <w:sz w:val="22"/>
          <w:szCs w:val="22"/>
        </w:rPr>
        <w:t>a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 novidade prevista para este ano </w:t>
      </w:r>
      <w:r w:rsidR="00AD13FC">
        <w:rPr>
          <w:rFonts w:asciiTheme="minorHAnsi" w:hAnsiTheme="minorHAnsi" w:cs="Calibri"/>
          <w:b/>
          <w:sz w:val="22"/>
          <w:szCs w:val="22"/>
        </w:rPr>
        <w:t>com a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 montagem de um cinema ao ar livre na Praça da Estação</w:t>
      </w:r>
      <w:r w:rsidRPr="0008451D">
        <w:rPr>
          <w:rFonts w:asciiTheme="minorHAnsi" w:hAnsiTheme="minorHAnsi" w:cs="Calibri"/>
          <w:sz w:val="22"/>
          <w:szCs w:val="22"/>
        </w:rPr>
        <w:t>, ponto central da cidade</w:t>
      </w:r>
      <w:r w:rsidR="0008451D" w:rsidRPr="0008451D">
        <w:rPr>
          <w:rFonts w:asciiTheme="minorHAnsi" w:hAnsiTheme="minorHAnsi" w:cs="Calibri"/>
          <w:sz w:val="22"/>
          <w:szCs w:val="22"/>
        </w:rPr>
        <w:t>, intensificando assim o diálogo entre o evento, o município e os movimentos sociais, que surgiram com mais força nos últimos tempos e têm, na Praça, um local de ocupação constante</w:t>
      </w:r>
      <w:r w:rsidR="0008451D">
        <w:rPr>
          <w:rFonts w:asciiTheme="minorHAnsi" w:hAnsiTheme="minorHAnsi" w:cs="Calibri"/>
          <w:sz w:val="22"/>
          <w:szCs w:val="22"/>
        </w:rPr>
        <w:t>, com a realização de manifestações, shows e atividades culturais</w:t>
      </w:r>
      <w:r w:rsidR="0008451D" w:rsidRPr="0008451D">
        <w:rPr>
          <w:rFonts w:asciiTheme="minorHAnsi" w:hAnsiTheme="minorHAnsi" w:cs="Calibri"/>
          <w:sz w:val="22"/>
          <w:szCs w:val="22"/>
        </w:rPr>
        <w:t>.</w:t>
      </w:r>
    </w:p>
    <w:p w14:paraId="4A736ED7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96FFD74" w14:textId="77777777" w:rsidR="000F56EB" w:rsidRPr="00094B22" w:rsidRDefault="000F56EB" w:rsidP="000F56EB">
      <w:p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094B22">
        <w:rPr>
          <w:rFonts w:asciiTheme="minorHAnsi" w:hAnsiTheme="minorHAnsi" w:cs="Calibri"/>
          <w:b/>
          <w:color w:val="000000"/>
        </w:rPr>
        <w:t>CINEBH MOSTRA O CINEMA PARA O MUNDO</w:t>
      </w:r>
    </w:p>
    <w:p w14:paraId="685B32B0" w14:textId="77777777" w:rsidR="00094B22" w:rsidRDefault="00094B22" w:rsidP="000F56EB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DB48B31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A realização da </w:t>
      </w:r>
      <w:proofErr w:type="spellStart"/>
      <w:r w:rsidRPr="000F56EB">
        <w:rPr>
          <w:rFonts w:asciiTheme="minorHAnsi" w:hAnsiTheme="minorHAnsi" w:cs="Calibri"/>
          <w:color w:val="000000"/>
          <w:sz w:val="22"/>
          <w:szCs w:val="22"/>
        </w:rPr>
        <w:t>CineBH</w:t>
      </w:r>
      <w:proofErr w:type="spellEnd"/>
      <w:r w:rsidR="000C197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encerra a edição de 2017 do 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>Cinema sem Fronteiras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 - programa internacional de audiovisual que a Universo Produção realiza em Minas Gerais -, com a exibição e discussão da produção contemporânea do cinema brasileiro, sua história, patrimônio, linguagens, estéticas e formas de inserção no mercado audiovisual. </w:t>
      </w:r>
    </w:p>
    <w:p w14:paraId="624C96F0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F47619C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Ao longo de seis dias de programação, oferecida gratuitamente ao público, a 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 xml:space="preserve">11ª </w:t>
      </w:r>
      <w:proofErr w:type="spellStart"/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>CineBH</w:t>
      </w:r>
      <w:proofErr w:type="spellEnd"/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 trará para Belo Horizonte</w:t>
      </w:r>
      <w:r w:rsidRPr="000F56EB">
        <w:rPr>
          <w:rFonts w:asciiTheme="minorHAnsi" w:hAnsiTheme="minorHAnsi" w:cs="Calibri"/>
          <w:sz w:val="22"/>
          <w:szCs w:val="22"/>
        </w:rPr>
        <w:t xml:space="preserve"> uma seleção de </w:t>
      </w:r>
      <w:r w:rsidRPr="000F56EB">
        <w:rPr>
          <w:rFonts w:asciiTheme="minorHAnsi" w:hAnsiTheme="minorHAnsi" w:cs="Calibri"/>
          <w:b/>
          <w:sz w:val="22"/>
          <w:szCs w:val="22"/>
        </w:rPr>
        <w:t>filmes na</w:t>
      </w:r>
      <w:r w:rsidR="00FB5B22">
        <w:rPr>
          <w:rFonts w:asciiTheme="minorHAnsi" w:hAnsiTheme="minorHAnsi" w:cs="Calibri"/>
          <w:b/>
          <w:sz w:val="22"/>
          <w:szCs w:val="22"/>
        </w:rPr>
        <w:t>cionais e internacionais, em pré-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estreias e </w:t>
      </w:r>
      <w:r w:rsidRPr="000F56EB">
        <w:rPr>
          <w:rFonts w:asciiTheme="minorHAnsi" w:hAnsiTheme="minorHAnsi" w:cs="Calibri"/>
          <w:b/>
          <w:bCs/>
          <w:sz w:val="22"/>
          <w:szCs w:val="22"/>
        </w:rPr>
        <w:t xml:space="preserve">retrospectivas, mostras temáticas, </w:t>
      </w:r>
      <w:r w:rsidRPr="000F56EB">
        <w:rPr>
          <w:rFonts w:asciiTheme="minorHAnsi" w:hAnsiTheme="minorHAnsi" w:cs="Calibri"/>
          <w:bCs/>
          <w:sz w:val="22"/>
          <w:szCs w:val="22"/>
        </w:rPr>
        <w:t>além de promover</w:t>
      </w:r>
      <w:r w:rsidRPr="000F56EB">
        <w:rPr>
          <w:rFonts w:asciiTheme="minorHAnsi" w:hAnsiTheme="minorHAnsi" w:cs="Calibri"/>
          <w:b/>
          <w:bCs/>
          <w:sz w:val="22"/>
          <w:szCs w:val="22"/>
        </w:rPr>
        <w:t xml:space="preserve"> debates, diálogos e encontros de negócios.</w:t>
      </w:r>
      <w:r w:rsidRPr="000F56EB">
        <w:rPr>
          <w:rFonts w:asciiTheme="minorHAnsi" w:hAnsiTheme="minorHAnsi" w:cs="Calibri"/>
          <w:bCs/>
          <w:sz w:val="22"/>
          <w:szCs w:val="22"/>
        </w:rPr>
        <w:t xml:space="preserve"> O evento investe na formação e capacitação de profissionais com a oferta de </w:t>
      </w:r>
      <w:r w:rsidRPr="000F56EB">
        <w:rPr>
          <w:rFonts w:asciiTheme="minorHAnsi" w:hAnsiTheme="minorHAnsi" w:cs="Calibri"/>
          <w:b/>
          <w:bCs/>
          <w:sz w:val="22"/>
          <w:szCs w:val="22"/>
        </w:rPr>
        <w:t>oficinas e workshops</w:t>
      </w:r>
      <w:r w:rsidRPr="000F56EB">
        <w:rPr>
          <w:rFonts w:asciiTheme="minorHAnsi" w:hAnsiTheme="minorHAnsi" w:cs="Calibri"/>
          <w:bCs/>
          <w:sz w:val="22"/>
          <w:szCs w:val="22"/>
        </w:rPr>
        <w:t xml:space="preserve">, além de realizar a </w:t>
      </w:r>
      <w:r w:rsidRPr="000F56EB">
        <w:rPr>
          <w:rFonts w:asciiTheme="minorHAnsi" w:hAnsiTheme="minorHAnsi" w:cs="Calibri"/>
          <w:b/>
          <w:bCs/>
          <w:sz w:val="22"/>
          <w:szCs w:val="22"/>
        </w:rPr>
        <w:t xml:space="preserve">Mostrinha de Cinema, </w:t>
      </w:r>
      <w:r w:rsidRPr="000F56EB">
        <w:rPr>
          <w:rFonts w:asciiTheme="minorHAnsi" w:hAnsiTheme="minorHAnsi" w:cs="Calibri"/>
          <w:bCs/>
          <w:sz w:val="22"/>
          <w:szCs w:val="22"/>
        </w:rPr>
        <w:t xml:space="preserve">dedicada ao público </w:t>
      </w:r>
      <w:proofErr w:type="spellStart"/>
      <w:r w:rsidRPr="000F56EB">
        <w:rPr>
          <w:rFonts w:asciiTheme="minorHAnsi" w:hAnsiTheme="minorHAnsi" w:cs="Calibri"/>
          <w:bCs/>
          <w:sz w:val="22"/>
          <w:szCs w:val="22"/>
        </w:rPr>
        <w:t>infantojuvenil</w:t>
      </w:r>
      <w:proofErr w:type="spellEnd"/>
      <w:r w:rsidRPr="000F56EB">
        <w:rPr>
          <w:rFonts w:asciiTheme="minorHAnsi" w:hAnsiTheme="minorHAnsi" w:cs="Calibri"/>
          <w:bCs/>
          <w:sz w:val="22"/>
          <w:szCs w:val="22"/>
        </w:rPr>
        <w:t xml:space="preserve">, e o </w:t>
      </w:r>
      <w:r w:rsidRPr="000F56EB">
        <w:rPr>
          <w:rFonts w:asciiTheme="minorHAnsi" w:hAnsiTheme="minorHAnsi" w:cs="Calibri"/>
          <w:b/>
          <w:bCs/>
          <w:sz w:val="22"/>
          <w:szCs w:val="22"/>
        </w:rPr>
        <w:t>Cine Expressão – A Escola vai ao Cinema</w:t>
      </w:r>
      <w:r w:rsidRPr="000F56EB">
        <w:rPr>
          <w:rFonts w:asciiTheme="minorHAnsi" w:hAnsiTheme="minorHAnsi" w:cs="Calibri"/>
          <w:bCs/>
          <w:sz w:val="22"/>
          <w:szCs w:val="22"/>
        </w:rPr>
        <w:t xml:space="preserve">, programa que beneficia estudantes e educadores da rede pública de ensino. </w:t>
      </w:r>
    </w:p>
    <w:p w14:paraId="60787124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07995942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bCs/>
          <w:sz w:val="22"/>
          <w:szCs w:val="22"/>
        </w:rPr>
        <w:t xml:space="preserve">Simultaneamente a toda essa programação, acontece o </w:t>
      </w:r>
      <w:r w:rsidRPr="000F56EB">
        <w:rPr>
          <w:rFonts w:asciiTheme="minorHAnsi" w:hAnsiTheme="minorHAnsi" w:cs="Calibri"/>
          <w:b/>
          <w:bCs/>
          <w:sz w:val="22"/>
          <w:szCs w:val="22"/>
        </w:rPr>
        <w:t xml:space="preserve">Brasil </w:t>
      </w:r>
      <w:proofErr w:type="spellStart"/>
      <w:r w:rsidRPr="000F56EB">
        <w:rPr>
          <w:rFonts w:asciiTheme="minorHAnsi" w:hAnsiTheme="minorHAnsi" w:cs="Calibri"/>
          <w:b/>
          <w:bCs/>
          <w:sz w:val="22"/>
          <w:szCs w:val="22"/>
        </w:rPr>
        <w:t>CineMundi</w:t>
      </w:r>
      <w:proofErr w:type="spellEnd"/>
      <w:r w:rsidRPr="000F56EB">
        <w:rPr>
          <w:rFonts w:asciiTheme="minorHAnsi" w:hAnsiTheme="minorHAnsi" w:cs="Calibri"/>
          <w:b/>
          <w:bCs/>
          <w:sz w:val="22"/>
          <w:szCs w:val="22"/>
        </w:rPr>
        <w:t xml:space="preserve"> -  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Internacional </w:t>
      </w:r>
      <w:proofErr w:type="spellStart"/>
      <w:r w:rsidRPr="000F56EB">
        <w:rPr>
          <w:rFonts w:asciiTheme="minorHAnsi" w:hAnsiTheme="minorHAnsi" w:cs="Calibri"/>
          <w:b/>
          <w:sz w:val="22"/>
          <w:szCs w:val="22"/>
        </w:rPr>
        <w:t>Coproduction</w:t>
      </w:r>
      <w:proofErr w:type="spellEnd"/>
      <w:r w:rsidRPr="000F56EB">
        <w:rPr>
          <w:rFonts w:asciiTheme="minorHAnsi" w:hAnsiTheme="minorHAnsi" w:cs="Calibri"/>
          <w:b/>
          <w:sz w:val="22"/>
          <w:szCs w:val="22"/>
        </w:rPr>
        <w:t xml:space="preserve"> Meeting. </w:t>
      </w:r>
      <w:r w:rsidRPr="000F56EB">
        <w:rPr>
          <w:rFonts w:asciiTheme="minorHAnsi" w:hAnsiTheme="minorHAnsi" w:cs="Calibri"/>
          <w:sz w:val="22"/>
          <w:szCs w:val="22"/>
        </w:rPr>
        <w:t>Consolidado como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 evento de mercado do cinema brasileiro</w:t>
      </w:r>
      <w:r w:rsidRPr="000F56EB">
        <w:rPr>
          <w:rFonts w:asciiTheme="minorHAnsi" w:hAnsiTheme="minorHAnsi" w:cs="Calibri"/>
          <w:sz w:val="22"/>
          <w:szCs w:val="22"/>
        </w:rPr>
        <w:t>, o encontro tem um papel de ser espaço e plataforma de rede de contatos e negócios para o cinema nacional em intercâmbio com o mundo, além de desempenhar o papel de desenvolver, capacitar e solidificar os caminhos da coprodução no cenário do audiovisual brasileiro.</w:t>
      </w:r>
    </w:p>
    <w:p w14:paraId="2101F106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28847EC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color w:val="000000"/>
          <w:sz w:val="22"/>
          <w:szCs w:val="22"/>
        </w:rPr>
        <w:lastRenderedPageBreak/>
        <w:t>A organização do evento aguarda a presença de</w:t>
      </w:r>
      <w:r w:rsidR="00AD13F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D13FC" w:rsidRPr="00AD13FC">
        <w:rPr>
          <w:rFonts w:asciiTheme="minorHAnsi" w:hAnsiTheme="minorHAnsi" w:cs="Calibri"/>
          <w:b/>
          <w:color w:val="000000"/>
          <w:sz w:val="22"/>
          <w:szCs w:val="22"/>
        </w:rPr>
        <w:t>24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 xml:space="preserve">convidados internacionais 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>representativos da indústria audiovisual mundial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>,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 que desembarcam na capital mineira para participar das diversas atividades promovidas pelo evento e conhecer novos projetos brasileiros, participar de 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>s</w:t>
      </w:r>
      <w:r w:rsidRPr="000F56EB">
        <w:rPr>
          <w:rFonts w:asciiTheme="minorHAnsi" w:hAnsiTheme="minorHAnsi" w:cs="Calibri"/>
          <w:b/>
          <w:sz w:val="22"/>
          <w:szCs w:val="22"/>
        </w:rPr>
        <w:t xml:space="preserve">eminário, debates, rodada de negócios, agenda de relacionamento, ações de cooperação e intercâmbio e premiação. </w:t>
      </w:r>
      <w:r w:rsidRPr="000F56EB">
        <w:rPr>
          <w:rFonts w:asciiTheme="minorHAnsi" w:hAnsiTheme="minorHAnsi" w:cs="Calibri"/>
          <w:sz w:val="22"/>
          <w:szCs w:val="22"/>
        </w:rPr>
        <w:t xml:space="preserve">Toda programação é oferecida </w:t>
      </w:r>
      <w:r w:rsidRPr="000F56EB">
        <w:rPr>
          <w:rFonts w:asciiTheme="minorHAnsi" w:hAnsiTheme="minorHAnsi" w:cs="Calibri"/>
          <w:b/>
          <w:sz w:val="22"/>
          <w:szCs w:val="22"/>
        </w:rPr>
        <w:t>gratuitamente.</w:t>
      </w:r>
    </w:p>
    <w:p w14:paraId="213C1349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8BC963D" w14:textId="77777777" w:rsidR="000F56EB" w:rsidRPr="00094B22" w:rsidRDefault="000F56EB" w:rsidP="000F56EB">
      <w:p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094B22">
        <w:rPr>
          <w:rFonts w:asciiTheme="minorHAnsi" w:hAnsiTheme="minorHAnsi" w:cs="Calibri"/>
          <w:b/>
          <w:color w:val="000000"/>
        </w:rPr>
        <w:t>ONZE ANOS DE HISTÓRIA</w:t>
      </w:r>
    </w:p>
    <w:p w14:paraId="15DC56EA" w14:textId="77777777" w:rsidR="00094B22" w:rsidRPr="00094B22" w:rsidRDefault="00094B22" w:rsidP="000F56EB">
      <w:pPr>
        <w:spacing w:line="276" w:lineRule="auto"/>
        <w:jc w:val="both"/>
        <w:rPr>
          <w:rFonts w:asciiTheme="minorHAnsi" w:hAnsiTheme="minorHAnsi" w:cs="Calibri"/>
          <w:b/>
          <w:color w:val="000000"/>
          <w:sz w:val="10"/>
          <w:szCs w:val="10"/>
        </w:rPr>
      </w:pPr>
    </w:p>
    <w:p w14:paraId="40FEFDB0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A Mostra </w:t>
      </w:r>
      <w:proofErr w:type="spellStart"/>
      <w:r w:rsidRPr="000F56EB">
        <w:rPr>
          <w:rFonts w:asciiTheme="minorHAnsi" w:hAnsiTheme="minorHAnsi" w:cs="Calibri"/>
          <w:color w:val="000000"/>
          <w:sz w:val="22"/>
          <w:szCs w:val="22"/>
        </w:rPr>
        <w:t>CineBH</w:t>
      </w:r>
      <w:proofErr w:type="spellEnd"/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, idealizada em 2007, foi responsável pela 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>reabertura do Cine Santa Tereza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, cinema de bairro 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>fundado em 1944 e desativado em 1980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. Na ocasião, a Universo Produção instalou “uma operação” em tempo recorde de reconstrução do espaço físico do cinema entreaberto provisoriamente até a conclusão das reformas definitivas. Durante cinco anos, de 2007 a 2011, o espaço foi sede do evento e hoje está </w:t>
      </w:r>
      <w:r w:rsidRPr="000F56EB">
        <w:rPr>
          <w:rFonts w:asciiTheme="minorHAnsi" w:hAnsiTheme="minorHAnsi" w:cs="Calibri"/>
          <w:sz w:val="22"/>
          <w:szCs w:val="22"/>
          <w:shd w:val="clear" w:color="auto" w:fill="FFFFFF"/>
        </w:rPr>
        <w:t>vinculado ao Museu da Imagem e do Som (MIS), equipamento cultural da Fundação Municipal de Cultura. É o primeiro cinema de rua público municipal de Belo Horizonte.</w:t>
      </w:r>
    </w:p>
    <w:p w14:paraId="11572900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57CC933B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A </w:t>
      </w:r>
      <w:r w:rsidRPr="000F56EB">
        <w:rPr>
          <w:rFonts w:asciiTheme="minorHAnsi" w:hAnsiTheme="minorHAnsi" w:cs="Calibri"/>
          <w:b/>
          <w:color w:val="000000"/>
          <w:sz w:val="22"/>
          <w:szCs w:val="22"/>
        </w:rPr>
        <w:t xml:space="preserve">Praça Duque de Caxias </w:t>
      </w:r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foi palco da Vila do Cinema e recebia anualmente a instalação de dois cinemas, o Cine-Tenda (plateia de 300 lugares) e o Cine-Praça (plateia de 1.000 lugares). No decorrer da sua trajetória, a Mostra </w:t>
      </w:r>
      <w:proofErr w:type="spellStart"/>
      <w:r w:rsidRPr="000F56EB">
        <w:rPr>
          <w:rFonts w:asciiTheme="minorHAnsi" w:hAnsiTheme="minorHAnsi" w:cs="Calibri"/>
          <w:color w:val="000000"/>
          <w:sz w:val="22"/>
          <w:szCs w:val="22"/>
        </w:rPr>
        <w:t>CineBH</w:t>
      </w:r>
      <w:proofErr w:type="spellEnd"/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 cresceu, se internacionalizou e agora ocupa diversos espaços da cidade e movimenta a capital mineira com o melhor do cinema </w:t>
      </w:r>
      <w:proofErr w:type="spellStart"/>
      <w:r w:rsidRPr="000F56EB">
        <w:rPr>
          <w:rFonts w:asciiTheme="minorHAnsi" w:hAnsiTheme="minorHAnsi" w:cs="Calibri"/>
          <w:color w:val="000000"/>
          <w:sz w:val="22"/>
          <w:szCs w:val="22"/>
        </w:rPr>
        <w:t>mundial."A</w:t>
      </w:r>
      <w:proofErr w:type="spellEnd"/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 Mostra </w:t>
      </w:r>
      <w:proofErr w:type="spellStart"/>
      <w:r w:rsidRPr="000F56EB">
        <w:rPr>
          <w:rFonts w:asciiTheme="minorHAnsi" w:hAnsiTheme="minorHAnsi" w:cs="Calibri"/>
          <w:color w:val="000000"/>
          <w:sz w:val="22"/>
          <w:szCs w:val="22"/>
        </w:rPr>
        <w:t>CineBH</w:t>
      </w:r>
      <w:proofErr w:type="spellEnd"/>
      <w:r w:rsidRPr="000F56EB">
        <w:rPr>
          <w:rFonts w:asciiTheme="minorHAnsi" w:hAnsiTheme="minorHAnsi" w:cs="Calibri"/>
          <w:color w:val="000000"/>
          <w:sz w:val="22"/>
          <w:szCs w:val="22"/>
        </w:rPr>
        <w:t xml:space="preserve"> tem um significado histórico no contexto cultural do bairro Santa Tereza, ao contribuir para a reabertura do Cine Santa Tereza, devolvendo ao equipamento cultural, que estava abandonado, a função cultural, educacional e turística do espaço. Agora, estamos de volta ao bairro e brindamos o legado cinematográfico que motivou novas iniciativas e diálogos na comunidade, em Belo Horizonte e em Minas Gerais", afirma a diretora da Universo Produção e coordenadora geral do evento, Raquel </w:t>
      </w:r>
      <w:proofErr w:type="spellStart"/>
      <w:r w:rsidRPr="000F56EB">
        <w:rPr>
          <w:rFonts w:asciiTheme="minorHAnsi" w:hAnsiTheme="minorHAnsi" w:cs="Calibri"/>
          <w:color w:val="000000"/>
          <w:sz w:val="22"/>
          <w:szCs w:val="22"/>
        </w:rPr>
        <w:t>Hallak</w:t>
      </w:r>
      <w:proofErr w:type="spellEnd"/>
      <w:r w:rsidRPr="000F56EB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5E391B0B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FCF6251" w14:textId="77777777" w:rsidR="00094B22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94B22">
        <w:rPr>
          <w:rFonts w:asciiTheme="minorHAnsi" w:hAnsiTheme="minorHAnsi" w:cs="Calibri"/>
          <w:b/>
          <w:shd w:val="clear" w:color="auto" w:fill="FFFFFF"/>
        </w:rPr>
        <w:t>SANTA TEREZA: BERÇO DA CULTURA MINEIRA</w:t>
      </w:r>
    </w:p>
    <w:p w14:paraId="61FB97CA" w14:textId="77777777" w:rsidR="000F56EB" w:rsidRPr="00094B22" w:rsidRDefault="000F56EB" w:rsidP="000F56EB">
      <w:pPr>
        <w:spacing w:line="276" w:lineRule="auto"/>
        <w:jc w:val="both"/>
        <w:rPr>
          <w:rFonts w:asciiTheme="minorHAnsi" w:hAnsiTheme="minorHAnsi" w:cs="Calibri"/>
          <w:sz w:val="10"/>
          <w:szCs w:val="10"/>
        </w:rPr>
      </w:pPr>
      <w:r w:rsidRPr="00094B22">
        <w:rPr>
          <w:rFonts w:asciiTheme="minorHAnsi" w:hAnsiTheme="minorHAnsi" w:cs="Calibri"/>
          <w:sz w:val="10"/>
          <w:szCs w:val="10"/>
        </w:rPr>
        <w:t xml:space="preserve"> </w:t>
      </w:r>
    </w:p>
    <w:p w14:paraId="0BFAFC79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sz w:val="22"/>
          <w:szCs w:val="22"/>
        </w:rPr>
        <w:t xml:space="preserve">O bairro de Santa Tereza, localizado na região leste da cidade, é roteiro turístico obrigatório de Belo Horizonte. O bairro foi um dos primeiros a surgirem na capital, sendo a sua povoação provocada principalmente pela imigração italiana. Ficou famoso por ser o berço de ícones da música brasileira e hoje é fortemente lembrado por sua boemia ao abrigar bares e restaurante tradicionais. </w:t>
      </w:r>
    </w:p>
    <w:p w14:paraId="36B46A80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2668159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sz w:val="22"/>
          <w:szCs w:val="22"/>
        </w:rPr>
        <w:t xml:space="preserve">Um dos pontos altos do Santa Tereza é o fato de ele ainda guardar a característica de bairros da Belo Horizonte dos anos 1960: casas antigas, crianças brincando na rua e moradores que vivem lá há décadas. Apesar da indefinição de seu destino, o mercado distrital de Santa Tereza, com 33 anos de existência, é um dos locais mais conhecidos na área. O Cine Santa Tereza, inaugurado em 1944 e desativado desde a década de 80, reinaugurado no ano passado, é também ponto turístico do bairro e sediará parte da programação da Mostra </w:t>
      </w:r>
      <w:proofErr w:type="spellStart"/>
      <w:r w:rsidRPr="000F56EB">
        <w:rPr>
          <w:rFonts w:asciiTheme="minorHAnsi" w:hAnsiTheme="minorHAnsi" w:cs="Calibri"/>
          <w:sz w:val="22"/>
          <w:szCs w:val="22"/>
        </w:rPr>
        <w:t>CineBH</w:t>
      </w:r>
      <w:proofErr w:type="spellEnd"/>
      <w:r w:rsidRPr="000F56EB">
        <w:rPr>
          <w:rFonts w:asciiTheme="minorHAnsi" w:hAnsiTheme="minorHAnsi" w:cs="Calibri"/>
          <w:sz w:val="22"/>
          <w:szCs w:val="22"/>
        </w:rPr>
        <w:t xml:space="preserve"> 2017.</w:t>
      </w:r>
    </w:p>
    <w:p w14:paraId="717D0CCB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560C34D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sz w:val="22"/>
          <w:szCs w:val="22"/>
        </w:rPr>
        <w:t xml:space="preserve">Mas a fama do bairro vai além: foi lá que, nos anos 1960, surgiu o Clube da Esquina, movimento musical que criou uma expressão própria na música popular sob a influência de ritmos como jazz, </w:t>
      </w:r>
      <w:proofErr w:type="spellStart"/>
      <w:r w:rsidRPr="000F56EB">
        <w:rPr>
          <w:rFonts w:asciiTheme="minorHAnsi" w:hAnsiTheme="minorHAnsi" w:cs="Calibri"/>
          <w:sz w:val="22"/>
          <w:szCs w:val="22"/>
        </w:rPr>
        <w:t>rock’n’roll</w:t>
      </w:r>
      <w:proofErr w:type="spellEnd"/>
      <w:r w:rsidRPr="000F56EB">
        <w:rPr>
          <w:rFonts w:asciiTheme="minorHAnsi" w:hAnsiTheme="minorHAnsi" w:cs="Calibri"/>
          <w:sz w:val="22"/>
          <w:szCs w:val="22"/>
        </w:rPr>
        <w:t xml:space="preserve"> e a música folclórica mineira inovando a MPB. Dele, despontaram grandes nomes como Milton Nascimento, Lô Borges, Toninho Horta, Beto Guedes, Fernando Brant, entre outros. Além disso, o Santa Tereza assistiu, na década de 1980, ao surgimento da maior banda de metal do Brasil, o Sepultura, e, nos anos 1990, da banda de rock Skank.</w:t>
      </w:r>
    </w:p>
    <w:p w14:paraId="4C314F0B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AB22C52" w14:textId="77777777" w:rsidR="000F56EB" w:rsidRDefault="000F56EB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F56EB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Santa Tereza abriga ainda parte da concorrida vida boêmia de Belo Horizonte, com centenas de bares e restaurantes, entre eles o tradicional Bolão, localizado na Praça Duque de Caxias, praticamente em frente ao MIS Cine Santa Tereza. </w:t>
      </w:r>
    </w:p>
    <w:p w14:paraId="405AF8AA" w14:textId="77777777" w:rsidR="00094B22" w:rsidRPr="000F56EB" w:rsidRDefault="00094B22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D027868" w14:textId="77777777" w:rsidR="006F0444" w:rsidRPr="00094B22" w:rsidRDefault="0010234F" w:rsidP="000F56EB">
      <w:p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094B22">
        <w:rPr>
          <w:rFonts w:asciiTheme="minorHAnsi" w:hAnsiTheme="minorHAnsi" w:cs="Calibri"/>
          <w:b/>
          <w:color w:val="000000"/>
        </w:rPr>
        <w:t>PRAÇA DA ESTAÇÃO: O PONTO DE ENCONTRO DOS MOVIMENTOS SOCIAIS</w:t>
      </w:r>
    </w:p>
    <w:p w14:paraId="62D22823" w14:textId="77777777" w:rsidR="00094B22" w:rsidRPr="00094B22" w:rsidRDefault="00094B22" w:rsidP="000F56EB">
      <w:pPr>
        <w:spacing w:line="276" w:lineRule="auto"/>
        <w:jc w:val="both"/>
        <w:rPr>
          <w:rFonts w:asciiTheme="minorHAnsi" w:hAnsiTheme="minorHAnsi" w:cs="Calibri"/>
          <w:b/>
          <w:color w:val="000000"/>
          <w:sz w:val="10"/>
          <w:szCs w:val="10"/>
        </w:rPr>
      </w:pPr>
    </w:p>
    <w:p w14:paraId="335AB862" w14:textId="77777777" w:rsidR="0010234F" w:rsidRDefault="0010234F" w:rsidP="0010234F">
      <w:pPr>
        <w:spacing w:line="276" w:lineRule="auto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O diálogo com a contemporaneidade e com a cidade é uma das principais características da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CineBH</w:t>
      </w:r>
      <w:proofErr w:type="spellEnd"/>
      <w:r>
        <w:rPr>
          <w:rFonts w:asciiTheme="minorHAnsi" w:hAnsiTheme="minorHAnsi" w:cs="Calibri"/>
          <w:color w:val="000000"/>
          <w:sz w:val="22"/>
          <w:szCs w:val="22"/>
        </w:rPr>
        <w:t xml:space="preserve">. O evento, atento à efervescência cultural de Belo Horizonte, criou, em 2016, a Mostra Cidade em Movimento, que promove a integração de sua programação às </w:t>
      </w:r>
      <w:r w:rsidRPr="0044384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questões, pulsações e movimentos atuais d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e</w:t>
      </w:r>
      <w:r w:rsidRPr="0044384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Belo Horizonte e sua região metropolitana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, com a realização de </w:t>
      </w:r>
      <w:r w:rsidRPr="0044384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performance, exibição de filmes, rodas de conversa e outras manifestações artísticas. </w:t>
      </w:r>
    </w:p>
    <w:p w14:paraId="3A605022" w14:textId="77777777" w:rsidR="0010234F" w:rsidRDefault="0010234F" w:rsidP="0010234F">
      <w:pPr>
        <w:spacing w:line="276" w:lineRule="auto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</w:p>
    <w:p w14:paraId="1BEEFB99" w14:textId="77777777" w:rsidR="00F058BB" w:rsidRDefault="00F058BB" w:rsidP="00F058BB">
      <w:pPr>
        <w:spacing w:line="276" w:lineRule="auto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“</w:t>
      </w:r>
      <w:r w:rsidRPr="0044384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É uma janela para dar visibilidade aos discursos produtivos e criativos, ampliando as suas conexões. É também um espaço para ocupar, refletir e propor caminhos para o futuro, do ponto de vista de quem movimenta a cidade. Os filmes exibidos dentro dessa mostra constituem um registro e um acervo fundamentais para o entendimento do espaço urbano contemporâneo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”, explica Raquel </w:t>
      </w:r>
      <w:proofErr w:type="spellStart"/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Hallak</w:t>
      </w:r>
      <w:proofErr w:type="spellEnd"/>
      <w:r w:rsidRPr="0044384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. </w:t>
      </w:r>
    </w:p>
    <w:p w14:paraId="3A36EEDB" w14:textId="77777777" w:rsidR="00F058BB" w:rsidRPr="00443849" w:rsidRDefault="00F058BB" w:rsidP="00F058BB">
      <w:pPr>
        <w:spacing w:line="276" w:lineRule="auto"/>
        <w:jc w:val="both"/>
        <w:rPr>
          <w:rStyle w:val="apple-converted-space"/>
          <w:rFonts w:ascii="Calibri" w:eastAsia="Calibri" w:hAnsi="Calibri" w:cs="Calibri"/>
          <w:sz w:val="22"/>
          <w:szCs w:val="22"/>
        </w:rPr>
      </w:pPr>
    </w:p>
    <w:p w14:paraId="68760BF7" w14:textId="77777777" w:rsidR="00F058BB" w:rsidRDefault="0010234F" w:rsidP="00F058BB">
      <w:pPr>
        <w:spacing w:line="276" w:lineRule="auto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Nada mais natural, portanto, que a escolha de um dos principais palcos da capital mineira para celebrar a diversidade e as lutas de </w:t>
      </w:r>
      <w:proofErr w:type="spellStart"/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minoriais</w:t>
      </w:r>
      <w:proofErr w:type="spellEnd"/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e coletivos sociais</w:t>
      </w:r>
      <w:r w:rsidR="000B3626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e culturais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. A Praça da Estação, que em fins do século XIX era apenas uma das paradas da antiga Estrada de Ferro Central do Brasil, </w:t>
      </w:r>
      <w:r w:rsidR="00F058BB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que 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liga</w:t>
      </w:r>
      <w:r w:rsidR="00F058BB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va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São Paulo e Rio, </w:t>
      </w:r>
      <w:r w:rsidR="00F058BB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se tornou, recentemente, símbolo da ocupação e da diversidade cultural e socioeconômica. Este movimento foi capitaneado pela Praia da Estação, um dos primeiros a inaugurar</w:t>
      </w:r>
      <w:r w:rsidR="00137255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, em BH,</w:t>
      </w:r>
      <w:r w:rsidR="00F058BB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as discussões sobre o uso do espaço público. De lá para cá, foram inúmeras as </w:t>
      </w:r>
      <w:proofErr w:type="spellStart"/>
      <w:r w:rsidR="00F058BB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reinvindicações</w:t>
      </w:r>
      <w:proofErr w:type="spellEnd"/>
      <w:r w:rsidR="00F058BB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sociais apresentadas no local, sempre com grande presença de público e repercussão.</w:t>
      </w:r>
    </w:p>
    <w:p w14:paraId="13B5FCB7" w14:textId="77777777" w:rsidR="00F058BB" w:rsidRDefault="00F058BB" w:rsidP="00F058BB">
      <w:pPr>
        <w:spacing w:line="276" w:lineRule="auto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</w:p>
    <w:p w14:paraId="47ACC73B" w14:textId="77777777" w:rsidR="0010234F" w:rsidRDefault="00F058BB" w:rsidP="000F56EB">
      <w:pPr>
        <w:spacing w:line="276" w:lineRule="auto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Para a </w:t>
      </w:r>
      <w:proofErr w:type="spellStart"/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CineBH</w:t>
      </w:r>
      <w:proofErr w:type="spellEnd"/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, a Praça da Estação ganhará um cinema, de </w:t>
      </w:r>
      <w:r w:rsidR="003614E3" w:rsidRPr="00ED3938">
        <w:rPr>
          <w:rStyle w:val="apple-converted-space"/>
          <w:rFonts w:ascii="Calibri" w:eastAsia="Calibri" w:hAnsi="Calibri" w:cs="Calibri"/>
          <w:b/>
          <w:sz w:val="22"/>
          <w:szCs w:val="22"/>
          <w:lang w:val="pt-PT"/>
        </w:rPr>
        <w:t>800</w:t>
      </w:r>
      <w:r w:rsidRPr="00ED3938">
        <w:rPr>
          <w:rStyle w:val="apple-converted-space"/>
          <w:rFonts w:ascii="Calibri" w:eastAsia="Calibri" w:hAnsi="Calibri" w:cs="Calibri"/>
          <w:b/>
          <w:sz w:val="22"/>
          <w:szCs w:val="22"/>
          <w:lang w:val="pt-PT"/>
        </w:rPr>
        <w:t xml:space="preserve"> lugares</w:t>
      </w:r>
      <w:r w:rsidR="00ED3938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com a exibição de </w:t>
      </w:r>
      <w:r w:rsidR="00ED3938" w:rsidRPr="00ED3938">
        <w:rPr>
          <w:rStyle w:val="apple-converted-space"/>
          <w:rFonts w:ascii="Calibri" w:eastAsia="Calibri" w:hAnsi="Calibri" w:cs="Calibri"/>
          <w:b/>
          <w:sz w:val="22"/>
          <w:szCs w:val="22"/>
          <w:lang w:val="pt-PT"/>
        </w:rPr>
        <w:t>04 filmes clássicos</w:t>
      </w:r>
      <w:r w:rsidR="00750537">
        <w:rPr>
          <w:rStyle w:val="apple-converted-space"/>
          <w:rFonts w:ascii="Calibri" w:eastAsia="Calibri" w:hAnsi="Calibri" w:cs="Calibri"/>
          <w:b/>
          <w:sz w:val="22"/>
          <w:szCs w:val="22"/>
          <w:lang w:val="pt-PT"/>
        </w:rPr>
        <w:t xml:space="preserve"> do cinema mundial </w:t>
      </w:r>
      <w:r w:rsidR="00750537" w:rsidRPr="0003110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e uma exposição do </w:t>
      </w:r>
      <w:r w:rsidR="00750537" w:rsidRPr="00031101">
        <w:rPr>
          <w:rStyle w:val="apple-converted-space"/>
          <w:rFonts w:ascii="Calibri" w:eastAsia="Calibri" w:hAnsi="Calibri" w:cs="Calibri"/>
          <w:b/>
          <w:sz w:val="22"/>
          <w:szCs w:val="22"/>
          <w:lang w:val="pt-PT"/>
        </w:rPr>
        <w:t>Coletivo Família de Rua</w:t>
      </w:r>
      <w:r w:rsidR="00750537" w:rsidRPr="0003110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, </w:t>
      </w:r>
      <w:r w:rsidR="00031101" w:rsidRPr="0003110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responsável pela ocupação e revitalização do Viaduto de Santa Tereza</w:t>
      </w:r>
      <w:r w:rsidR="0003110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com o tradicional </w:t>
      </w:r>
      <w:r w:rsidR="00031101" w:rsidRPr="0003110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Duelo de </w:t>
      </w:r>
      <w:proofErr w:type="spellStart"/>
      <w:r w:rsidR="00031101" w:rsidRPr="0003110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MC’s</w:t>
      </w:r>
      <w:proofErr w:type="spellEnd"/>
      <w:r w:rsidR="00031101" w:rsidRPr="0003110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.</w:t>
      </w:r>
      <w:r w:rsidR="00031101">
        <w:rPr>
          <w:rStyle w:val="apple-converted-space"/>
          <w:rFonts w:ascii="Calibri" w:eastAsia="Calibri" w:hAnsi="Calibri" w:cs="Calibri"/>
          <w:b/>
          <w:sz w:val="22"/>
          <w:szCs w:val="22"/>
          <w:lang w:val="pt-PT"/>
        </w:rPr>
        <w:t xml:space="preserve"> 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O espaço também tem ao seu redor monumentos e construções como o Cine 104, a Estação Central</w:t>
      </w:r>
      <w:r w:rsidR="00F03290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, a Serraria Souza Pinto e o Viaduto de Santa Tereza, entre outros. </w:t>
      </w:r>
    </w:p>
    <w:p w14:paraId="4A63F89A" w14:textId="77777777" w:rsidR="006F0444" w:rsidRPr="000F56EB" w:rsidRDefault="006F0444" w:rsidP="000F56EB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845016F" w14:textId="77777777" w:rsidR="000F56EB" w:rsidRPr="00B65470" w:rsidRDefault="000F56EB" w:rsidP="000F56EB">
      <w:pPr>
        <w:spacing w:line="276" w:lineRule="auto"/>
        <w:jc w:val="both"/>
        <w:rPr>
          <w:rFonts w:asciiTheme="minorHAnsi" w:hAnsiTheme="minorHAnsi" w:cs="Calibri"/>
          <w:b/>
        </w:rPr>
      </w:pPr>
      <w:r w:rsidRPr="00B65470">
        <w:rPr>
          <w:rFonts w:asciiTheme="minorHAnsi" w:hAnsiTheme="minorHAnsi" w:cs="Calibri"/>
          <w:b/>
        </w:rPr>
        <w:t>CAPITAL DA MODERNIDADE</w:t>
      </w:r>
    </w:p>
    <w:p w14:paraId="0A550932" w14:textId="77777777" w:rsidR="00B65470" w:rsidRPr="00B65470" w:rsidRDefault="00B65470" w:rsidP="000F56EB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14:paraId="7B4E7F07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sz w:val="22"/>
          <w:szCs w:val="22"/>
        </w:rPr>
        <w:t>Belo Horizonte é a terceira maior cidade do Brasil. A cidade possui mais de 2,3 milhões de habitantes. Localizada na região Sudeste, em ponto geográfico estratégico do país e das Américas, a cidade é cercada pela Serra do Curral, uma moldura natural e referência histórica. Além das vantagens naturais e da facilidade de acesso aéreo e rodoviário, a capital mineira destaca-se pela beleza de seus conjuntos arquitetônicos, pela forte vocação do comércio e da prestação de serviços e ainda por uma rica produção artística e cultural.</w:t>
      </w:r>
    </w:p>
    <w:p w14:paraId="0D6C34C5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311B8C" w14:textId="77777777" w:rsidR="000F56EB" w:rsidRPr="000F56EB" w:rsidRDefault="000F56EB" w:rsidP="000F56E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F56EB">
        <w:rPr>
          <w:rFonts w:asciiTheme="minorHAnsi" w:hAnsiTheme="minorHAnsi" w:cs="Calibri"/>
          <w:sz w:val="22"/>
          <w:szCs w:val="22"/>
        </w:rPr>
        <w:t xml:space="preserve">Sede do mais recente patrimônio mundial da humanidade no Brasil, o Conjunto Arquitetônico da Pampulha, passou a ser parada obrigatória para os admiradores da arte e arquitetura. Tombado pela UNESCO em julho deste ano, o Conjunto reúne aspectos inovadores da arquitetura moderna, como as curvas desenhadas pelo arquiteto Oscar Niemeyer, os painéis de Portinari e os jardins do paisagista Roberto Burle Marx. Entre os seus monumentos estão a Igreja de São Francisco de Assis, o Museu de Arte </w:t>
      </w:r>
      <w:r w:rsidRPr="000F56EB">
        <w:rPr>
          <w:rFonts w:asciiTheme="minorHAnsi" w:hAnsiTheme="minorHAnsi" w:cs="Calibri"/>
          <w:sz w:val="22"/>
          <w:szCs w:val="22"/>
        </w:rPr>
        <w:lastRenderedPageBreak/>
        <w:t>da Pampulha, a Casa do Baile e o Iate Tênis Clube, edificações encomendadas pelo então prefeito da cidade Juscelino Kubitschek, entre 1942 e 1944.</w:t>
      </w:r>
    </w:p>
    <w:p w14:paraId="75FA8340" w14:textId="77777777" w:rsidR="000F56EB" w:rsidRDefault="000F56EB" w:rsidP="000F56EB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</w:p>
    <w:p w14:paraId="268A33B3" w14:textId="77777777" w:rsidR="000F56EB" w:rsidRDefault="000F56EB" w:rsidP="000F56EB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</w:p>
    <w:p w14:paraId="1EEE20D6" w14:textId="77777777" w:rsidR="000F56EB" w:rsidRDefault="000F56EB" w:rsidP="000F56EB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  <w:r>
        <w:rPr>
          <w:rFonts w:asciiTheme="minorHAnsi" w:hAnsiTheme="minorHAnsi" w:cs="Calibri"/>
          <w:b/>
          <w:iCs/>
          <w:sz w:val="20"/>
          <w:szCs w:val="20"/>
        </w:rPr>
        <w:t>TODA PROGRAMAÇÃO É OFERECIDA GRATUITAMENTE AO PÚBLICO.</w:t>
      </w:r>
    </w:p>
    <w:p w14:paraId="306E7E2C" w14:textId="77777777" w:rsidR="000F56EB" w:rsidRDefault="000F56EB" w:rsidP="000F56EB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</w:p>
    <w:p w14:paraId="19EB1BF4" w14:textId="77777777" w:rsidR="000F56EB" w:rsidRDefault="000F56EB" w:rsidP="000F56EB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  <w:r>
        <w:rPr>
          <w:rFonts w:asciiTheme="minorHAnsi" w:hAnsiTheme="minorHAnsi" w:cs="Calibri"/>
          <w:b/>
          <w:iCs/>
          <w:sz w:val="20"/>
          <w:szCs w:val="20"/>
        </w:rPr>
        <w:t>***</w:t>
      </w:r>
    </w:p>
    <w:p w14:paraId="6B9C1B6E" w14:textId="77777777" w:rsidR="000F56EB" w:rsidRDefault="000F56EB" w:rsidP="000F56EB">
      <w:pPr>
        <w:spacing w:line="240" w:lineRule="atLeast"/>
        <w:jc w:val="center"/>
        <w:rPr>
          <w:rFonts w:asciiTheme="minorHAnsi" w:hAnsiTheme="minorHAnsi" w:cs="Calibri"/>
          <w:b/>
          <w:iCs/>
          <w:sz w:val="20"/>
          <w:szCs w:val="20"/>
        </w:rPr>
      </w:pPr>
      <w:r>
        <w:rPr>
          <w:rFonts w:asciiTheme="minorHAnsi" w:hAnsiTheme="minorHAnsi" w:cs="Calibri"/>
          <w:b/>
          <w:iCs/>
          <w:sz w:val="20"/>
          <w:szCs w:val="20"/>
        </w:rPr>
        <w:t>Fotos:</w:t>
      </w:r>
    </w:p>
    <w:p w14:paraId="644C91A1" w14:textId="0B11FC39" w:rsidR="000F56EB" w:rsidRDefault="000F56EB" w:rsidP="000F56EB">
      <w:pPr>
        <w:jc w:val="center"/>
      </w:pPr>
      <w:r>
        <w:rPr>
          <w:rFonts w:asciiTheme="minorHAnsi" w:hAnsiTheme="minorHAnsi"/>
          <w:sz w:val="20"/>
          <w:szCs w:val="20"/>
          <w:highlight w:val="yellow"/>
        </w:rPr>
        <w:t xml:space="preserve">Fotos do </w:t>
      </w:r>
      <w:proofErr w:type="spellStart"/>
      <w:r>
        <w:rPr>
          <w:rFonts w:asciiTheme="minorHAnsi" w:hAnsiTheme="minorHAnsi"/>
          <w:sz w:val="20"/>
          <w:szCs w:val="20"/>
          <w:highlight w:val="yellow"/>
        </w:rPr>
        <w:t>CineBH</w:t>
      </w:r>
      <w:proofErr w:type="spellEnd"/>
      <w:r>
        <w:rPr>
          <w:rFonts w:asciiTheme="minorHAnsi" w:hAnsiTheme="minorHAnsi"/>
          <w:sz w:val="20"/>
          <w:szCs w:val="20"/>
          <w:highlight w:val="yellow"/>
        </w:rPr>
        <w:t xml:space="preserve"> e Brasil </w:t>
      </w:r>
      <w:proofErr w:type="spellStart"/>
      <w:r>
        <w:rPr>
          <w:rFonts w:asciiTheme="minorHAnsi" w:hAnsiTheme="minorHAnsi"/>
          <w:sz w:val="20"/>
          <w:szCs w:val="20"/>
          <w:highlight w:val="yellow"/>
        </w:rPr>
        <w:t>CineMundi</w:t>
      </w:r>
      <w:proofErr w:type="spellEnd"/>
      <w:r>
        <w:rPr>
          <w:rFonts w:asciiTheme="minorHAnsi" w:hAnsiTheme="minorHAnsi"/>
          <w:sz w:val="20"/>
          <w:szCs w:val="20"/>
          <w:highlight w:val="yellow"/>
        </w:rPr>
        <w:t>:</w:t>
      </w:r>
      <w:r>
        <w:rPr>
          <w:rFonts w:asciiTheme="minorHAnsi" w:hAnsiTheme="minorHAnsi"/>
          <w:sz w:val="20"/>
          <w:szCs w:val="20"/>
          <w:highlight w:val="yellow"/>
        </w:rPr>
        <w:br/>
      </w:r>
      <w:hyperlink r:id="rId7" w:history="1">
        <w:r w:rsidR="00A836B7" w:rsidRPr="00EE2A8F">
          <w:rPr>
            <w:rStyle w:val="Hiperlink"/>
          </w:rPr>
          <w:t>www.flickr.com/photos/universoproducao/?ytcheck=1&amp;new_session=1</w:t>
        </w:r>
      </w:hyperlink>
    </w:p>
    <w:p w14:paraId="3FCB2D09" w14:textId="77777777" w:rsidR="00A836B7" w:rsidRDefault="00A836B7" w:rsidP="000F56EB">
      <w:pPr>
        <w:jc w:val="center"/>
        <w:rPr>
          <w:rFonts w:asciiTheme="minorHAnsi" w:hAnsiTheme="minorHAnsi"/>
          <w:sz w:val="20"/>
          <w:szCs w:val="20"/>
        </w:rPr>
      </w:pPr>
    </w:p>
    <w:p w14:paraId="76FCB190" w14:textId="4A12EE93" w:rsidR="000F56EB" w:rsidRDefault="000F56EB" w:rsidP="000F56EB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  <w:r>
        <w:rPr>
          <w:rFonts w:asciiTheme="minorHAnsi" w:hAnsiTheme="minorHAnsi" w:cs="Calibri"/>
          <w:iCs/>
          <w:sz w:val="20"/>
          <w:szCs w:val="20"/>
        </w:rPr>
        <w:t>***</w:t>
      </w:r>
    </w:p>
    <w:p w14:paraId="5734C80A" w14:textId="77777777" w:rsidR="000F56EB" w:rsidRDefault="000F56EB" w:rsidP="000F56EB">
      <w:pPr>
        <w:spacing w:line="240" w:lineRule="exact"/>
        <w:ind w:right="96"/>
        <w:jc w:val="both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Acompanhe a 11ª Mostra </w:t>
      </w:r>
      <w:proofErr w:type="spellStart"/>
      <w:r>
        <w:rPr>
          <w:rFonts w:asciiTheme="minorHAnsi" w:hAnsiTheme="minorHAnsi" w:cs="Calibri"/>
          <w:b/>
          <w:bCs/>
          <w:color w:val="000000"/>
          <w:sz w:val="20"/>
          <w:szCs w:val="20"/>
        </w:rPr>
        <w:t>CineBH</w:t>
      </w:r>
      <w:proofErr w:type="spellEnd"/>
      <w:r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, o 8º Brasil </w:t>
      </w:r>
      <w:proofErr w:type="spellStart"/>
      <w:r>
        <w:rPr>
          <w:rFonts w:asciiTheme="minorHAnsi" w:hAnsiTheme="minorHAnsi" w:cs="Calibri"/>
          <w:b/>
          <w:bCs/>
          <w:color w:val="000000"/>
          <w:sz w:val="20"/>
          <w:szCs w:val="20"/>
        </w:rPr>
        <w:t>CineMundi</w:t>
      </w:r>
      <w:proofErr w:type="spellEnd"/>
      <w:r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 e o programa Cinema Sem Fronteiras 2017</w:t>
      </w:r>
    </w:p>
    <w:p w14:paraId="1EEB02AC" w14:textId="77777777" w:rsidR="000F56EB" w:rsidRDefault="000F56EB" w:rsidP="000F56EB">
      <w:pPr>
        <w:spacing w:line="240" w:lineRule="exact"/>
        <w:ind w:right="96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Participe da Campanha #</w:t>
      </w:r>
      <w:proofErr w:type="spellStart"/>
      <w:r>
        <w:rPr>
          <w:rFonts w:asciiTheme="minorHAnsi" w:hAnsiTheme="minorHAnsi" w:cs="Calibri"/>
          <w:color w:val="000000"/>
          <w:sz w:val="20"/>
          <w:szCs w:val="20"/>
        </w:rPr>
        <w:t>eufaçoaMOSTRA</w:t>
      </w:r>
      <w:proofErr w:type="spellEnd"/>
    </w:p>
    <w:p w14:paraId="38D24E8F" w14:textId="77777777" w:rsidR="000F56EB" w:rsidRDefault="000F56EB" w:rsidP="000F56EB">
      <w:pPr>
        <w:spacing w:line="240" w:lineRule="exact"/>
        <w:ind w:right="96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proofErr w:type="spellStart"/>
      <w:r>
        <w:rPr>
          <w:rFonts w:asciiTheme="minorHAnsi" w:hAnsiTheme="minorHAnsi" w:cs="Calibri"/>
          <w:bCs/>
          <w:color w:val="000000"/>
          <w:sz w:val="20"/>
          <w:szCs w:val="20"/>
        </w:rPr>
        <w:t>Twitter</w:t>
      </w:r>
      <w:proofErr w:type="spellEnd"/>
      <w:r>
        <w:rPr>
          <w:rFonts w:asciiTheme="minorHAnsi" w:hAnsiTheme="minorHAnsi" w:cs="Calibri"/>
          <w:bCs/>
          <w:color w:val="000000"/>
          <w:sz w:val="20"/>
          <w:szCs w:val="20"/>
        </w:rPr>
        <w:t>:</w:t>
      </w:r>
      <w:r>
        <w:rPr>
          <w:rFonts w:asciiTheme="minorHAnsi" w:hAnsiTheme="minorHAnsi" w:cs="Calibri"/>
          <w:color w:val="000000"/>
          <w:sz w:val="20"/>
          <w:szCs w:val="20"/>
        </w:rPr>
        <w:t> </w:t>
      </w:r>
      <w:proofErr w:type="spellStart"/>
      <w:r>
        <w:rPr>
          <w:rFonts w:asciiTheme="minorHAnsi" w:hAnsiTheme="minorHAnsi" w:cs="Calibri"/>
          <w:b/>
          <w:color w:val="000000"/>
          <w:sz w:val="20"/>
          <w:szCs w:val="20"/>
        </w:rPr>
        <w:t>universoprod</w:t>
      </w:r>
      <w:proofErr w:type="spellEnd"/>
      <w:r>
        <w:rPr>
          <w:rFonts w:asciiTheme="minorHAnsi" w:hAnsiTheme="minorHAnsi" w:cs="Calibri"/>
          <w:color w:val="000000"/>
          <w:sz w:val="20"/>
          <w:szCs w:val="20"/>
        </w:rPr>
        <w:t> </w:t>
      </w:r>
    </w:p>
    <w:p w14:paraId="771CA820" w14:textId="77777777" w:rsidR="000F56EB" w:rsidRDefault="000F56EB" w:rsidP="000F56EB">
      <w:pPr>
        <w:spacing w:line="240" w:lineRule="exact"/>
        <w:ind w:right="96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proofErr w:type="spellStart"/>
      <w:r>
        <w:rPr>
          <w:rFonts w:asciiTheme="minorHAnsi" w:hAnsiTheme="minorHAnsi" w:cs="Calibri"/>
          <w:bCs/>
          <w:color w:val="000000"/>
          <w:sz w:val="20"/>
          <w:szCs w:val="20"/>
        </w:rPr>
        <w:t>Facebook</w:t>
      </w:r>
      <w:proofErr w:type="spellEnd"/>
      <w:r>
        <w:rPr>
          <w:rFonts w:asciiTheme="minorHAnsi" w:hAnsiTheme="minorHAnsi" w:cs="Calibri"/>
          <w:bCs/>
          <w:color w:val="000000"/>
          <w:sz w:val="20"/>
          <w:szCs w:val="20"/>
        </w:rPr>
        <w:t>:</w:t>
      </w:r>
      <w:r>
        <w:rPr>
          <w:rFonts w:asciiTheme="minorHAnsi" w:hAnsiTheme="minorHAnsi" w:cs="Calibri"/>
          <w:color w:val="000000"/>
          <w:sz w:val="20"/>
          <w:szCs w:val="20"/>
        </w:rPr>
        <w:t> </w:t>
      </w:r>
      <w:proofErr w:type="spellStart"/>
      <w:r>
        <w:rPr>
          <w:rFonts w:asciiTheme="minorHAnsi" w:hAnsiTheme="minorHAnsi" w:cs="Calibri"/>
          <w:b/>
          <w:color w:val="000000"/>
          <w:sz w:val="20"/>
          <w:szCs w:val="20"/>
        </w:rPr>
        <w:t>universoproducao</w:t>
      </w:r>
      <w:proofErr w:type="spellEnd"/>
      <w:r>
        <w:rPr>
          <w:rFonts w:asciiTheme="minorHAnsi" w:hAnsiTheme="minorHAnsi" w:cs="Calibri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Theme="minorHAnsi" w:hAnsiTheme="minorHAnsi" w:cs="Calibri"/>
          <w:b/>
          <w:color w:val="000000"/>
          <w:sz w:val="20"/>
          <w:szCs w:val="20"/>
        </w:rPr>
        <w:t>cinebh</w:t>
      </w:r>
      <w:proofErr w:type="spellEnd"/>
      <w:r>
        <w:rPr>
          <w:rFonts w:asciiTheme="minorHAnsi" w:hAnsiTheme="minorHAnsi" w:cs="Calibri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Theme="minorHAnsi" w:hAnsiTheme="minorHAnsi" w:cs="Calibri"/>
          <w:b/>
          <w:color w:val="000000"/>
          <w:sz w:val="20"/>
          <w:szCs w:val="20"/>
        </w:rPr>
        <w:t>brasilcinemundi</w:t>
      </w:r>
      <w:bookmarkStart w:id="0" w:name="_GoBack"/>
      <w:bookmarkEnd w:id="0"/>
      <w:proofErr w:type="spellEnd"/>
    </w:p>
    <w:p w14:paraId="216ACE36" w14:textId="77777777" w:rsidR="000F56EB" w:rsidRDefault="000F56EB" w:rsidP="000F56EB">
      <w:pPr>
        <w:spacing w:line="240" w:lineRule="exact"/>
        <w:ind w:right="96"/>
        <w:jc w:val="both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bCs/>
          <w:color w:val="000000"/>
          <w:sz w:val="20"/>
          <w:szCs w:val="20"/>
        </w:rPr>
        <w:t>Web:</w:t>
      </w:r>
      <w:r>
        <w:rPr>
          <w:rFonts w:asciiTheme="minorHAnsi" w:hAnsiTheme="minorHAnsi" w:cs="Calibri"/>
          <w:color w:val="000000"/>
          <w:sz w:val="20"/>
          <w:szCs w:val="20"/>
        </w:rPr>
        <w:t> </w:t>
      </w:r>
      <w:r>
        <w:rPr>
          <w:rFonts w:asciiTheme="minorHAnsi" w:hAnsiTheme="minorHAnsi" w:cs="Calibri"/>
          <w:b/>
          <w:color w:val="000000"/>
          <w:sz w:val="20"/>
          <w:szCs w:val="20"/>
        </w:rPr>
        <w:t xml:space="preserve">cinebh.com.br  </w:t>
      </w:r>
    </w:p>
    <w:p w14:paraId="1975A764" w14:textId="77777777" w:rsidR="000F56EB" w:rsidRDefault="000F56EB" w:rsidP="000F56EB">
      <w:pPr>
        <w:spacing w:line="280" w:lineRule="atLeast"/>
        <w:ind w:right="98"/>
        <w:jc w:val="both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Informações pelo telefone: (31) 3282.2366</w:t>
      </w:r>
    </w:p>
    <w:p w14:paraId="51A35C87" w14:textId="77777777" w:rsidR="000F56EB" w:rsidRDefault="000F56EB" w:rsidP="000F56EB">
      <w:pPr>
        <w:spacing w:line="280" w:lineRule="atLeast"/>
        <w:ind w:right="98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14:paraId="03217F8A" w14:textId="77777777" w:rsidR="00536584" w:rsidRDefault="00536584" w:rsidP="00536584">
      <w:pPr>
        <w:spacing w:line="280" w:lineRule="atLeast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A42F2">
        <w:rPr>
          <w:rFonts w:asciiTheme="minorHAnsi" w:hAnsiTheme="minorHAnsi" w:cs="Calibri"/>
          <w:color w:val="000000"/>
          <w:sz w:val="20"/>
          <w:szCs w:val="20"/>
        </w:rPr>
        <w:t>***</w:t>
      </w:r>
    </w:p>
    <w:p w14:paraId="3726721A" w14:textId="77777777" w:rsidR="00536584" w:rsidRDefault="00536584" w:rsidP="00536584">
      <w:pPr>
        <w:spacing w:line="280" w:lineRule="atLeast"/>
        <w:jc w:val="both"/>
        <w:rPr>
          <w:rFonts w:asciiTheme="minorHAnsi" w:hAnsiTheme="minorHAnsi" w:cs="Calibri"/>
          <w:b/>
          <w:color w:val="000000"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36584" w14:paraId="4A51BB02" w14:textId="77777777" w:rsidTr="006E24C0">
        <w:trPr>
          <w:trHeight w:val="3083"/>
        </w:trPr>
        <w:tc>
          <w:tcPr>
            <w:tcW w:w="9779" w:type="dxa"/>
          </w:tcPr>
          <w:p w14:paraId="58F4264A" w14:textId="77777777" w:rsidR="00536584" w:rsidRPr="00000CB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 xml:space="preserve">SERVIÇO </w:t>
            </w:r>
          </w:p>
          <w:p w14:paraId="296DC35E" w14:textId="77777777" w:rsidR="00536584" w:rsidRPr="00FE75CF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FE75C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11ª CINEBH – MOSTRA INTERNACIONAL DE CINEMA DE BELO HORIZONTE</w:t>
            </w:r>
          </w:p>
          <w:p w14:paraId="72ECC8DC" w14:textId="77777777" w:rsidR="00536584" w:rsidRPr="00FE75CF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22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a</w:t>
            </w: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de agosto de</w:t>
            </w: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2017</w:t>
            </w:r>
          </w:p>
          <w:p w14:paraId="00E2865A" w14:textId="77777777" w:rsidR="00536584" w:rsidRPr="00785BED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785B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BRASIL CINEMUNDI - 8</w:t>
            </w:r>
            <w:r w:rsidRPr="00785BED">
              <w:rPr>
                <w:rFonts w:asciiTheme="minorHAnsi" w:hAnsiTheme="minorHAnsi" w:cs="Calibri"/>
                <w:b/>
                <w:color w:val="000000"/>
                <w:sz w:val="20"/>
                <w:szCs w:val="20"/>
                <w:vertAlign w:val="superscript"/>
              </w:rPr>
              <w:t xml:space="preserve">TH </w:t>
            </w:r>
            <w:r w:rsidRPr="00785B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INTERNACIONAL COPRODUCTION MEETING</w:t>
            </w:r>
          </w:p>
          <w:p w14:paraId="0D48E9DD" w14:textId="77777777" w:rsidR="00536584" w:rsidRPr="00FE75CF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22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a</w:t>
            </w: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de agosto de</w:t>
            </w: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2017</w:t>
            </w:r>
          </w:p>
          <w:p w14:paraId="41407B7C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</w:p>
          <w:p w14:paraId="61CE0BDD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Idealização e realização: </w:t>
            </w:r>
            <w:r w:rsidRPr="009054B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UNIVERSO PRODUÇÃO</w:t>
            </w:r>
          </w:p>
          <w:p w14:paraId="38AA0E47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9054B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LEI FEDERAL DE INCENTIVO A CULTURAL</w:t>
            </w:r>
          </w:p>
          <w:p w14:paraId="6EF29055" w14:textId="77777777" w:rsidR="00536584" w:rsidRPr="009054B6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Patrocínio: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SESI | FIEMG, COPASA, CEMIG | GOVERNO DE MINAS</w:t>
            </w:r>
          </w:p>
          <w:p w14:paraId="6A980536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B56">
              <w:rPr>
                <w:rFonts w:asciiTheme="minorHAnsi" w:hAnsiTheme="minorHAnsi" w:cs="Calibri"/>
                <w:color w:val="000000"/>
                <w:sz w:val="20"/>
                <w:szCs w:val="20"/>
              </w:rPr>
              <w:t>Fomento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CODEMIG | GOVERNO DE MINAS GERAIS</w:t>
            </w:r>
          </w:p>
          <w:p w14:paraId="650CDE07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Apoio: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INSTITUTO UNIVERSO CULTURAL, REDE GLOBO MINAS</w:t>
            </w:r>
          </w:p>
          <w:p w14:paraId="39AEA496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Realização: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UNIVERSO PRODUÇÃO</w:t>
            </w:r>
          </w:p>
          <w:p w14:paraId="7BECD37F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                    MINISTÉRIO DA CULTURA | GOVERNO FEDERAL – ORDEM E PROGRESSO</w:t>
            </w:r>
          </w:p>
          <w:p w14:paraId="477ABA81" w14:textId="77777777" w:rsidR="00536584" w:rsidRPr="004754ED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</w:tc>
      </w:tr>
      <w:tr w:rsidR="00536584" w14:paraId="46906FCE" w14:textId="77777777" w:rsidTr="006E24C0">
        <w:trPr>
          <w:trHeight w:val="2017"/>
        </w:trPr>
        <w:tc>
          <w:tcPr>
            <w:tcW w:w="9779" w:type="dxa"/>
          </w:tcPr>
          <w:p w14:paraId="3C8014E4" w14:textId="77777777" w:rsidR="00536584" w:rsidRPr="00000CB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 xml:space="preserve">LOCAIS DE REALIZAÇÃO DO EVENTO </w:t>
            </w:r>
          </w:p>
          <w:p w14:paraId="18AE4E84" w14:textId="77777777" w:rsidR="00536584" w:rsidRPr="008B30F6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Fundação Clóvis Salgado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(Palácio das Artes) | *</w:t>
            </w:r>
            <w:r w:rsidRPr="008B30F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Cine Humberto Mauro *Teatro João </w:t>
            </w:r>
            <w:proofErr w:type="spellStart"/>
            <w:r w:rsidRPr="008B30F6">
              <w:rPr>
                <w:rFonts w:asciiTheme="minorHAnsi" w:hAnsiTheme="minorHAnsi" w:cs="Calibri"/>
                <w:color w:val="000000"/>
                <w:sz w:val="20"/>
                <w:szCs w:val="20"/>
              </w:rPr>
              <w:t>Ceschiatti</w:t>
            </w:r>
            <w:proofErr w:type="spellEnd"/>
          </w:p>
          <w:p w14:paraId="7206CFB4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8B30F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CentroeQuatro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*Cine104</w:t>
            </w:r>
          </w:p>
          <w:p w14:paraId="0A5B1D9C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Centro Cultural </w:t>
            </w:r>
            <w:proofErr w:type="spellStart"/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Sesminas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*Teatro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Sesiminas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14:paraId="648BAED4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Sesi Museu de Artes e Ofícios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*Salas Mezanino</w:t>
            </w:r>
          </w:p>
          <w:p w14:paraId="5DBEEDF4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Sesc </w:t>
            </w:r>
            <w:proofErr w:type="spellStart"/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Palladium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*Grande Teatro</w:t>
            </w:r>
          </w:p>
          <w:p w14:paraId="00BB9BE9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Mis Cine Santa Tereza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 Sala de Cinema</w:t>
            </w:r>
          </w:p>
          <w:p w14:paraId="3858ED32" w14:textId="77777777" w:rsidR="00536584" w:rsidRPr="00FE75CF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u w:val="single"/>
              </w:rPr>
            </w:pPr>
          </w:p>
        </w:tc>
      </w:tr>
      <w:tr w:rsidR="00536584" w14:paraId="0115DB90" w14:textId="77777777" w:rsidTr="006E24C0">
        <w:tc>
          <w:tcPr>
            <w:tcW w:w="9779" w:type="dxa"/>
          </w:tcPr>
          <w:p w14:paraId="2E1E1292" w14:textId="77777777" w:rsidR="00536584" w:rsidRPr="00000CB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>ASSESSORIA DE IMPRENSA</w:t>
            </w:r>
          </w:p>
          <w:p w14:paraId="52BB319F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1606B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Universo Produção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|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(31) 3282.2366 / (31) 99493.0775 – Lívia Tostes – </w:t>
            </w:r>
            <w:hyperlink r:id="rId8" w:history="1">
              <w:r w:rsidRPr="00E35CF3">
                <w:rPr>
                  <w:rStyle w:val="Hiperlink"/>
                  <w:rFonts w:asciiTheme="minorHAnsi" w:hAnsiTheme="minorHAnsi" w:cs="Calibri"/>
                  <w:sz w:val="20"/>
                  <w:szCs w:val="20"/>
                </w:rPr>
                <w:t>imprensa@universoproducao.com.br</w:t>
              </w:r>
            </w:hyperlink>
          </w:p>
          <w:p w14:paraId="726B7EA5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7B66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ETC Comunicação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|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(31) 2535.5257 | (31) 99120.5295 –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Núdia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Fusco – </w:t>
            </w:r>
            <w:hyperlink r:id="rId9" w:history="1">
              <w:r w:rsidRPr="00E35CF3">
                <w:rPr>
                  <w:rStyle w:val="Hiperlink"/>
                  <w:rFonts w:asciiTheme="minorHAnsi" w:hAnsiTheme="minorHAnsi" w:cs="Calibri"/>
                  <w:sz w:val="20"/>
                  <w:szCs w:val="20"/>
                </w:rPr>
                <w:t>nudia@etccomunicacao.com.br</w:t>
              </w:r>
            </w:hyperlink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/ Letícia – </w:t>
            </w:r>
            <w:hyperlink r:id="rId10" w:history="1">
              <w:r w:rsidRPr="00E35CF3">
                <w:rPr>
                  <w:rStyle w:val="Hiperlink"/>
                  <w:rFonts w:asciiTheme="minorHAnsi" w:hAnsiTheme="minorHAnsi" w:cs="Calibri"/>
                  <w:sz w:val="20"/>
                  <w:szCs w:val="20"/>
                </w:rPr>
                <w:t>Letícia@etccomunicacao.com.br</w:t>
              </w:r>
            </w:hyperlink>
          </w:p>
          <w:p w14:paraId="20E670A3" w14:textId="77777777" w:rsidR="0053658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66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Produção de texto: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Marcelo Miranda</w:t>
            </w:r>
          </w:p>
          <w:p w14:paraId="437BD7E2" w14:textId="77777777" w:rsidR="00536584" w:rsidRPr="007B66F1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536584" w14:paraId="0C51B518" w14:textId="77777777" w:rsidTr="006E24C0">
        <w:tc>
          <w:tcPr>
            <w:tcW w:w="9779" w:type="dxa"/>
          </w:tcPr>
          <w:p w14:paraId="3E94CA5A" w14:textId="77777777" w:rsidR="00536584" w:rsidRPr="00000CB4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>CREDENCIAMENTO DE IMPRENSA</w:t>
            </w:r>
          </w:p>
          <w:p w14:paraId="6D23AA85" w14:textId="77777777" w:rsidR="00536584" w:rsidRPr="00066D4F" w:rsidRDefault="00536584" w:rsidP="006E24C0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O credenciamento para a cobertura da imprensa da 11ª Mostra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CineBH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e do 8º Brasil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CineMundi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deverá ser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 xml:space="preserve">solicitado no período de </w:t>
            </w:r>
            <w:r w:rsidRPr="000A251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15 de julho </w:t>
            </w:r>
            <w:r w:rsidRPr="000A2511">
              <w:rPr>
                <w:rFonts w:asciiTheme="minorHAnsi" w:hAnsiTheme="minorHAnsi" w:cs="Calibri"/>
                <w:color w:val="000000"/>
                <w:sz w:val="20"/>
                <w:szCs w:val="20"/>
              </w:rPr>
              <w:t>até o dia</w:t>
            </w:r>
            <w:r w:rsidRPr="000A251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04 de agosto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pelo site </w:t>
            </w:r>
            <w:hyperlink r:id="rId11" w:history="1">
              <w:r w:rsidRPr="00E35CF3">
                <w:rPr>
                  <w:rStyle w:val="Hiperlink"/>
                  <w:rFonts w:asciiTheme="minorHAnsi" w:hAnsiTheme="minorHAnsi" w:cs="Calibri"/>
                  <w:sz w:val="20"/>
                  <w:szCs w:val="20"/>
                </w:rPr>
                <w:t>www.cinebh.com.br</w:t>
              </w:r>
            </w:hyperlink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59D081A" w14:textId="77777777" w:rsidR="00536584" w:rsidRPr="00AA42F2" w:rsidRDefault="00536584" w:rsidP="00B65470">
      <w:pPr>
        <w:spacing w:line="280" w:lineRule="atLeast"/>
        <w:jc w:val="both"/>
        <w:rPr>
          <w:rFonts w:asciiTheme="minorHAnsi" w:hAnsiTheme="minorHAnsi" w:cs="Calibri"/>
          <w:b/>
          <w:color w:val="000000"/>
          <w:sz w:val="20"/>
          <w:szCs w:val="20"/>
          <w:u w:val="single"/>
        </w:rPr>
      </w:pPr>
    </w:p>
    <w:sectPr w:rsidR="00536584" w:rsidRPr="00AA42F2" w:rsidSect="008F1624">
      <w:headerReference w:type="default" r:id="rId12"/>
      <w:footerReference w:type="default" r:id="rId13"/>
      <w:pgSz w:w="11907" w:h="16840" w:code="9"/>
      <w:pgMar w:top="158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A2F0C" w14:textId="77777777" w:rsidR="000F2E22" w:rsidRDefault="000F2E22">
      <w:r>
        <w:separator/>
      </w:r>
    </w:p>
  </w:endnote>
  <w:endnote w:type="continuationSeparator" w:id="0">
    <w:p w14:paraId="51B3BAB8" w14:textId="77777777" w:rsidR="000F2E22" w:rsidRDefault="000F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DB4D" w14:textId="77777777" w:rsidR="00744173" w:rsidRPr="00163D7D" w:rsidRDefault="00E2112F" w:rsidP="00163D7D">
    <w:pPr>
      <w:pStyle w:val="Rodap"/>
    </w:pPr>
    <w:r>
      <w:rPr>
        <w:noProof/>
        <w:sz w:val="15"/>
        <w:szCs w:val="15"/>
      </w:rPr>
      <w:drawing>
        <wp:inline distT="0" distB="0" distL="0" distR="0" wp14:anchorId="68034BD5" wp14:editId="61810E1B">
          <wp:extent cx="619125" cy="409575"/>
          <wp:effectExtent l="19050" t="0" r="952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4173" w:rsidRPr="0059105E">
      <w:rPr>
        <w:sz w:val="15"/>
        <w:szCs w:val="15"/>
      </w:rPr>
      <w:t xml:space="preserve">Rua </w:t>
    </w:r>
    <w:proofErr w:type="spellStart"/>
    <w:r w:rsidR="00744173" w:rsidRPr="0059105E">
      <w:rPr>
        <w:sz w:val="15"/>
        <w:szCs w:val="15"/>
      </w:rPr>
      <w:t>Pirapetinga</w:t>
    </w:r>
    <w:proofErr w:type="spellEnd"/>
    <w:r w:rsidR="00744173" w:rsidRPr="0059105E">
      <w:rPr>
        <w:sz w:val="15"/>
        <w:szCs w:val="15"/>
      </w:rPr>
      <w:t xml:space="preserve">, 567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>www.</w:t>
    </w:r>
    <w:r w:rsidR="008F1624">
      <w:rPr>
        <w:sz w:val="15"/>
        <w:szCs w:val="15"/>
      </w:rPr>
      <w:t>cinebh</w:t>
    </w:r>
    <w:r w:rsidR="00744173" w:rsidRPr="0059105E">
      <w:rPr>
        <w:sz w:val="15"/>
        <w:szCs w:val="15"/>
      </w:rPr>
      <w:t>.com.br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47862" w14:textId="77777777" w:rsidR="000F2E22" w:rsidRDefault="000F2E22">
      <w:r>
        <w:separator/>
      </w:r>
    </w:p>
  </w:footnote>
  <w:footnote w:type="continuationSeparator" w:id="0">
    <w:p w14:paraId="0F3E8DF7" w14:textId="77777777" w:rsidR="000F2E22" w:rsidRDefault="000F2E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37827" w14:textId="77777777" w:rsidR="008F1624" w:rsidRDefault="008F1624" w:rsidP="00CB72B0">
    <w:pPr>
      <w:pStyle w:val="Cabealho"/>
      <w:rPr>
        <w:noProof/>
        <w:lang w:val="en-US" w:eastAsia="en-US"/>
      </w:rPr>
    </w:pPr>
  </w:p>
  <w:p w14:paraId="40357C22" w14:textId="77777777" w:rsidR="00744173" w:rsidRPr="00081158" w:rsidRDefault="00E2112F" w:rsidP="00CB72B0">
    <w:pPr>
      <w:pStyle w:val="Cabealho"/>
    </w:pPr>
    <w:r>
      <w:rPr>
        <w:noProof/>
      </w:rPr>
      <w:drawing>
        <wp:inline distT="0" distB="0" distL="0" distR="0" wp14:anchorId="73A3C943" wp14:editId="6D6D09C5">
          <wp:extent cx="952500" cy="447675"/>
          <wp:effectExtent l="19050" t="0" r="0" b="0"/>
          <wp:docPr id="1" name="Imagem 1" descr="logo_CineBH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BH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5470">
      <w:rPr>
        <w:noProof/>
      </w:rPr>
      <w:t xml:space="preserve">                       </w:t>
    </w:r>
    <w:r w:rsidR="00B65470" w:rsidRPr="00B65470">
      <w:rPr>
        <w:noProof/>
      </w:rPr>
      <w:drawing>
        <wp:inline distT="0" distB="0" distL="0" distR="0" wp14:anchorId="0B1CC348" wp14:editId="697C463E">
          <wp:extent cx="1485900" cy="466725"/>
          <wp:effectExtent l="19050" t="0" r="0" b="0"/>
          <wp:docPr id="7" name="Picture 5" descr="Description: C:\Users\Fernanda\Downloads\8thBC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C:\Users\Fernanda\Downloads\8thBCM_CMY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5470">
      <w:rPr>
        <w:noProof/>
      </w:rPr>
      <w:t xml:space="preserve">                                </w:t>
    </w:r>
    <w:r w:rsidR="00B65470" w:rsidRPr="00B65470">
      <w:rPr>
        <w:noProof/>
      </w:rPr>
      <w:drawing>
        <wp:inline distT="0" distB="0" distL="0" distR="0" wp14:anchorId="5F9FB55A" wp14:editId="0CFD2F11">
          <wp:extent cx="1247775" cy="314325"/>
          <wp:effectExtent l="19050" t="0" r="9525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0F7"/>
    <w:multiLevelType w:val="hybridMultilevel"/>
    <w:tmpl w:val="D8A010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73C30"/>
    <w:multiLevelType w:val="hybridMultilevel"/>
    <w:tmpl w:val="9B7EC9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3289B"/>
    <w:multiLevelType w:val="hybridMultilevel"/>
    <w:tmpl w:val="EE8064B0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5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5B3FD6"/>
    <w:multiLevelType w:val="hybridMultilevel"/>
    <w:tmpl w:val="F2F2E9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BA4534"/>
    <w:multiLevelType w:val="hybridMultilevel"/>
    <w:tmpl w:val="637CE9F8"/>
    <w:lvl w:ilvl="0" w:tplc="F4949738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B22"/>
    <w:rsid w:val="00001F0C"/>
    <w:rsid w:val="00003F75"/>
    <w:rsid w:val="00031101"/>
    <w:rsid w:val="00034238"/>
    <w:rsid w:val="00081158"/>
    <w:rsid w:val="0008163F"/>
    <w:rsid w:val="00081EA6"/>
    <w:rsid w:val="0008451D"/>
    <w:rsid w:val="00094B22"/>
    <w:rsid w:val="000A0121"/>
    <w:rsid w:val="000B022B"/>
    <w:rsid w:val="000B3626"/>
    <w:rsid w:val="000B7CC9"/>
    <w:rsid w:val="000C1975"/>
    <w:rsid w:val="000E4590"/>
    <w:rsid w:val="000F2E22"/>
    <w:rsid w:val="000F56EB"/>
    <w:rsid w:val="0010234F"/>
    <w:rsid w:val="00113180"/>
    <w:rsid w:val="00130573"/>
    <w:rsid w:val="00137255"/>
    <w:rsid w:val="001456C9"/>
    <w:rsid w:val="00162BD8"/>
    <w:rsid w:val="00163D7D"/>
    <w:rsid w:val="00163FF3"/>
    <w:rsid w:val="00175040"/>
    <w:rsid w:val="00175699"/>
    <w:rsid w:val="00187F86"/>
    <w:rsid w:val="001A2E30"/>
    <w:rsid w:val="001B0335"/>
    <w:rsid w:val="001B4034"/>
    <w:rsid w:val="001C2E4B"/>
    <w:rsid w:val="001F1C92"/>
    <w:rsid w:val="002136E0"/>
    <w:rsid w:val="002210BF"/>
    <w:rsid w:val="00222D16"/>
    <w:rsid w:val="00231B7A"/>
    <w:rsid w:val="00231C1D"/>
    <w:rsid w:val="002505AB"/>
    <w:rsid w:val="002513B2"/>
    <w:rsid w:val="002675BD"/>
    <w:rsid w:val="00271184"/>
    <w:rsid w:val="002F3834"/>
    <w:rsid w:val="00300493"/>
    <w:rsid w:val="00300548"/>
    <w:rsid w:val="00320B27"/>
    <w:rsid w:val="00345363"/>
    <w:rsid w:val="00357F77"/>
    <w:rsid w:val="003614E3"/>
    <w:rsid w:val="003639D2"/>
    <w:rsid w:val="00374B1F"/>
    <w:rsid w:val="003A5650"/>
    <w:rsid w:val="003B4AEA"/>
    <w:rsid w:val="003B74A3"/>
    <w:rsid w:val="003C06E2"/>
    <w:rsid w:val="003E1FF1"/>
    <w:rsid w:val="00400C99"/>
    <w:rsid w:val="00411A69"/>
    <w:rsid w:val="00430216"/>
    <w:rsid w:val="00452526"/>
    <w:rsid w:val="004575DB"/>
    <w:rsid w:val="0047261B"/>
    <w:rsid w:val="004A4244"/>
    <w:rsid w:val="004B08BD"/>
    <w:rsid w:val="004C7656"/>
    <w:rsid w:val="004D0097"/>
    <w:rsid w:val="004E6C60"/>
    <w:rsid w:val="00500CC4"/>
    <w:rsid w:val="00523D6D"/>
    <w:rsid w:val="005271D9"/>
    <w:rsid w:val="00536584"/>
    <w:rsid w:val="00537F79"/>
    <w:rsid w:val="005712BF"/>
    <w:rsid w:val="00573099"/>
    <w:rsid w:val="005C2ADE"/>
    <w:rsid w:val="005C6D58"/>
    <w:rsid w:val="005D5F71"/>
    <w:rsid w:val="005F3849"/>
    <w:rsid w:val="0063398C"/>
    <w:rsid w:val="006411BD"/>
    <w:rsid w:val="00647092"/>
    <w:rsid w:val="00651FF0"/>
    <w:rsid w:val="006A68AC"/>
    <w:rsid w:val="006C572E"/>
    <w:rsid w:val="006D133C"/>
    <w:rsid w:val="006F0444"/>
    <w:rsid w:val="006F1462"/>
    <w:rsid w:val="006F5428"/>
    <w:rsid w:val="0071351E"/>
    <w:rsid w:val="00744173"/>
    <w:rsid w:val="007455EE"/>
    <w:rsid w:val="00750537"/>
    <w:rsid w:val="0075333B"/>
    <w:rsid w:val="0075682B"/>
    <w:rsid w:val="00776298"/>
    <w:rsid w:val="00786283"/>
    <w:rsid w:val="007C1A44"/>
    <w:rsid w:val="007D7468"/>
    <w:rsid w:val="007E3735"/>
    <w:rsid w:val="008077D1"/>
    <w:rsid w:val="008339A5"/>
    <w:rsid w:val="00876666"/>
    <w:rsid w:val="008B3883"/>
    <w:rsid w:val="008D0C38"/>
    <w:rsid w:val="008F1624"/>
    <w:rsid w:val="00933842"/>
    <w:rsid w:val="009462B1"/>
    <w:rsid w:val="009501A2"/>
    <w:rsid w:val="009516FF"/>
    <w:rsid w:val="009A490B"/>
    <w:rsid w:val="009B7B81"/>
    <w:rsid w:val="009C2C3A"/>
    <w:rsid w:val="009D6C7A"/>
    <w:rsid w:val="00A1464B"/>
    <w:rsid w:val="00A53949"/>
    <w:rsid w:val="00A575A9"/>
    <w:rsid w:val="00A60E5D"/>
    <w:rsid w:val="00A732A4"/>
    <w:rsid w:val="00A80F99"/>
    <w:rsid w:val="00A836B7"/>
    <w:rsid w:val="00AC51B7"/>
    <w:rsid w:val="00AC63A6"/>
    <w:rsid w:val="00AC7CBE"/>
    <w:rsid w:val="00AD13FC"/>
    <w:rsid w:val="00AE226B"/>
    <w:rsid w:val="00B07F83"/>
    <w:rsid w:val="00B14ECA"/>
    <w:rsid w:val="00B20FB9"/>
    <w:rsid w:val="00B407BD"/>
    <w:rsid w:val="00B65470"/>
    <w:rsid w:val="00BA1D39"/>
    <w:rsid w:val="00BB41C0"/>
    <w:rsid w:val="00BB7A3D"/>
    <w:rsid w:val="00BC3BC8"/>
    <w:rsid w:val="00BE2503"/>
    <w:rsid w:val="00C05CED"/>
    <w:rsid w:val="00C10EF6"/>
    <w:rsid w:val="00C13A6D"/>
    <w:rsid w:val="00C16C4B"/>
    <w:rsid w:val="00C51C47"/>
    <w:rsid w:val="00C7187F"/>
    <w:rsid w:val="00CA1F19"/>
    <w:rsid w:val="00CB72B0"/>
    <w:rsid w:val="00D667DC"/>
    <w:rsid w:val="00D73B88"/>
    <w:rsid w:val="00D844B7"/>
    <w:rsid w:val="00D91328"/>
    <w:rsid w:val="00D95545"/>
    <w:rsid w:val="00D978D5"/>
    <w:rsid w:val="00DA2842"/>
    <w:rsid w:val="00DC3AA7"/>
    <w:rsid w:val="00DC692D"/>
    <w:rsid w:val="00DD28C8"/>
    <w:rsid w:val="00DD53CD"/>
    <w:rsid w:val="00DE6DC8"/>
    <w:rsid w:val="00E2112F"/>
    <w:rsid w:val="00E22529"/>
    <w:rsid w:val="00E349E6"/>
    <w:rsid w:val="00E503E0"/>
    <w:rsid w:val="00E5654C"/>
    <w:rsid w:val="00E6106C"/>
    <w:rsid w:val="00ED3938"/>
    <w:rsid w:val="00F03290"/>
    <w:rsid w:val="00F058BB"/>
    <w:rsid w:val="00F426F7"/>
    <w:rsid w:val="00F4449D"/>
    <w:rsid w:val="00F71733"/>
    <w:rsid w:val="00F71E0E"/>
    <w:rsid w:val="00F91A39"/>
    <w:rsid w:val="00FB4088"/>
    <w:rsid w:val="00FB5B22"/>
    <w:rsid w:val="00FC2234"/>
    <w:rsid w:val="00FD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4CE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EB"/>
    <w:rPr>
      <w:sz w:val="24"/>
      <w:szCs w:val="24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F56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rsid w:val="000B7CC9"/>
    <w:pPr>
      <w:tabs>
        <w:tab w:val="center" w:pos="4419"/>
        <w:tab w:val="right" w:pos="8838"/>
      </w:tabs>
    </w:pPr>
    <w:rPr>
      <w:rFonts w:ascii="Arial" w:hAnsi="Arial"/>
    </w:rPr>
  </w:style>
  <w:style w:type="character" w:styleId="Hiperlink">
    <w:name w:val="Hyperlink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ind w:left="720"/>
      <w:contextualSpacing/>
    </w:pPr>
    <w:rPr>
      <w:rFonts w:ascii="Arial" w:hAnsi="Arial"/>
    </w:rPr>
  </w:style>
  <w:style w:type="character" w:customStyle="1" w:styleId="CabealhoChar">
    <w:name w:val="Cabeçalho Char"/>
    <w:link w:val="Cabealho"/>
    <w:rsid w:val="004D0097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75682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0F56EB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F56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0234F"/>
  </w:style>
  <w:style w:type="paragraph" w:customStyle="1" w:styleId="CorpoA">
    <w:name w:val="Corpo A"/>
    <w:rsid w:val="0010234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iperlinkVisitado">
    <w:name w:val="FollowedHyperlink"/>
    <w:basedOn w:val="Fontepargpadro"/>
    <w:semiHidden/>
    <w:unhideWhenUsed/>
    <w:rsid w:val="005C2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inebh.com.b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lickr.com/photos/universoproducao/?ytcheck=1&amp;new_session=1" TargetMode="External"/><Relationship Id="rId8" Type="http://schemas.openxmlformats.org/officeDocument/2006/relationships/hyperlink" Target="mailto:imprensa@universoproducao.com.br" TargetMode="External"/><Relationship Id="rId9" Type="http://schemas.openxmlformats.org/officeDocument/2006/relationships/hyperlink" Target="mailto:nudia@etccomunicacao.com.br" TargetMode="External"/><Relationship Id="rId10" Type="http://schemas.openxmlformats.org/officeDocument/2006/relationships/hyperlink" Target="mailto:Let&#237;cia@etccomunicaca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CineBH-2017_no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C:\Users\Produtora\AppData\Roaming\Microsoft\Modelos\CineBH-2017_novo.dot</Template>
  <TotalTime>18</TotalTime>
  <Pages>5</Pages>
  <Words>1872</Words>
  <Characters>10110</Characters>
  <Application>Microsoft Macintosh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Usuário do Microsoft Office</cp:lastModifiedBy>
  <cp:revision>7</cp:revision>
  <cp:lastPrinted>2013-12-13T18:55:00Z</cp:lastPrinted>
  <dcterms:created xsi:type="dcterms:W3CDTF">2017-07-12T18:28:00Z</dcterms:created>
  <dcterms:modified xsi:type="dcterms:W3CDTF">2017-07-18T18:45:00Z</dcterms:modified>
</cp:coreProperties>
</file>