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791" w:rsidRDefault="00313F2A" w:rsidP="00116791">
      <w:pPr>
        <w:jc w:val="both"/>
        <w:rPr>
          <w:rFonts w:asciiTheme="minorHAnsi" w:hAnsiTheme="minorHAnsi"/>
          <w:b/>
          <w:color w:val="000000"/>
        </w:rPr>
      </w:pPr>
      <w:r w:rsidRPr="008D5351">
        <w:rPr>
          <w:rFonts w:asciiTheme="minorHAnsi" w:hAnsiTheme="minorHAnsi"/>
          <w:b/>
          <w:color w:val="000000"/>
        </w:rPr>
        <w:t xml:space="preserve">Título: </w:t>
      </w:r>
      <w:r w:rsidR="00976EB0" w:rsidRPr="008D5351">
        <w:rPr>
          <w:rFonts w:asciiTheme="minorHAnsi" w:hAnsiTheme="minorHAnsi"/>
          <w:b/>
          <w:color w:val="000000"/>
        </w:rPr>
        <w:t>COLETÂNEA MUMIA DE ANIMAÇÕES MINEIRAS #1</w:t>
      </w:r>
    </w:p>
    <w:p w:rsidR="00116791" w:rsidRDefault="00313F2A" w:rsidP="00116791">
      <w:pPr>
        <w:jc w:val="both"/>
        <w:rPr>
          <w:rFonts w:asciiTheme="minorHAnsi" w:hAnsiTheme="minorHAnsi"/>
          <w:color w:val="000000"/>
        </w:rPr>
      </w:pPr>
      <w:r w:rsidRPr="009F3DA0">
        <w:rPr>
          <w:rFonts w:asciiTheme="minorHAnsi" w:hAnsiTheme="minorHAnsi"/>
          <w:color w:val="000000"/>
        </w:rPr>
        <w:t>Autor: MUMIA - Mostra Udigrudi Mundial de Animação</w:t>
      </w:r>
    </w:p>
    <w:p w:rsidR="00116791" w:rsidRDefault="00313F2A" w:rsidP="00116791">
      <w:pPr>
        <w:jc w:val="both"/>
        <w:rPr>
          <w:rFonts w:asciiTheme="minorHAnsi" w:hAnsiTheme="minorHAnsi"/>
          <w:color w:val="000000"/>
        </w:rPr>
      </w:pPr>
      <w:r w:rsidRPr="009F3DA0">
        <w:rPr>
          <w:rFonts w:asciiTheme="minorHAnsi" w:hAnsiTheme="minorHAnsi"/>
          <w:color w:val="000000"/>
        </w:rPr>
        <w:t>Distribuidora: MUMIA - Mostra Udigrudi Mundial de Animação</w:t>
      </w:r>
    </w:p>
    <w:p w:rsidR="00313F2A" w:rsidRPr="009F3DA0" w:rsidRDefault="00313F2A" w:rsidP="00116791">
      <w:pPr>
        <w:jc w:val="both"/>
        <w:rPr>
          <w:rFonts w:asciiTheme="minorHAnsi" w:hAnsiTheme="minorHAnsi"/>
        </w:rPr>
      </w:pPr>
      <w:r w:rsidRPr="009F3DA0">
        <w:rPr>
          <w:rFonts w:asciiTheme="minorHAnsi" w:hAnsiTheme="minorHAnsi"/>
          <w:color w:val="000000"/>
        </w:rPr>
        <w:t>Sinopse: </w:t>
      </w:r>
      <w:r w:rsidRPr="009F3DA0">
        <w:rPr>
          <w:rFonts w:asciiTheme="minorHAnsi" w:hAnsiTheme="minorHAnsi"/>
        </w:rPr>
        <w:t xml:space="preserve">No ano em que a animação brasileira completa cem anos, a mostra MUMIA se propôs a pensar em dez curtas-metragens emblemáticos que representasse a animação mineira.  Não de uma maneira categórica e fechada e apontando dentre toda a produção do estado de Minas Gerais, os que se destacaram por serem os melhores. Esse é apenas um recorte subjetivo dos vários recortes que poderiam ser feitos e que necessitam vir algum dia a luz apontando a qualidade de cada um dos filmes escolhidos. </w:t>
      </w:r>
    </w:p>
    <w:p w:rsidR="00163D7D" w:rsidRPr="009F3DA0" w:rsidRDefault="00313F2A" w:rsidP="009F3DA0">
      <w:pPr>
        <w:rPr>
          <w:rFonts w:asciiTheme="minorHAnsi" w:hAnsiTheme="minorHAnsi"/>
          <w:color w:val="000000"/>
        </w:rPr>
      </w:pPr>
      <w:r w:rsidRPr="009F3DA0">
        <w:rPr>
          <w:rFonts w:asciiTheme="minorHAnsi" w:hAnsiTheme="minorHAnsi"/>
          <w:color w:val="000000"/>
        </w:rPr>
        <w:t>Número de exemplares: 100</w:t>
      </w:r>
      <w:r w:rsidRPr="009F3DA0">
        <w:rPr>
          <w:rFonts w:asciiTheme="minorHAnsi" w:hAnsiTheme="minorHAnsi"/>
          <w:color w:val="000000"/>
        </w:rPr>
        <w:br/>
        <w:t>Valor unitário: zero</w:t>
      </w:r>
    </w:p>
    <w:p w:rsidR="00313F2A" w:rsidRPr="009F3DA0" w:rsidRDefault="00313F2A" w:rsidP="009F3DA0">
      <w:pPr>
        <w:rPr>
          <w:rFonts w:asciiTheme="minorHAnsi" w:hAnsiTheme="minorHAnsi"/>
          <w:b/>
          <w:color w:val="000000"/>
        </w:rPr>
      </w:pPr>
      <w:r w:rsidRPr="009F3DA0">
        <w:rPr>
          <w:rFonts w:asciiTheme="minorHAnsi" w:hAnsiTheme="minorHAnsi"/>
          <w:b/>
          <w:color w:val="000000"/>
        </w:rPr>
        <w:t>Sávio Leite</w:t>
      </w:r>
    </w:p>
    <w:p w:rsidR="00285CE4" w:rsidRDefault="00285CE4" w:rsidP="009F3DA0">
      <w:pPr>
        <w:pBdr>
          <w:bottom w:val="single" w:sz="6" w:space="1" w:color="auto"/>
        </w:pBdr>
        <w:rPr>
          <w:rFonts w:asciiTheme="minorHAnsi" w:hAnsiTheme="minorHAnsi"/>
          <w:b/>
          <w:color w:val="000000"/>
        </w:rPr>
      </w:pPr>
    </w:p>
    <w:p w:rsidR="00572643" w:rsidRPr="009F3DA0" w:rsidRDefault="00572643" w:rsidP="009F3DA0">
      <w:pPr>
        <w:rPr>
          <w:rFonts w:asciiTheme="minorHAnsi" w:hAnsiTheme="minorHAnsi"/>
          <w:b/>
          <w:color w:val="000000"/>
        </w:rPr>
      </w:pPr>
    </w:p>
    <w:p w:rsidR="002D19A4" w:rsidRDefault="00285CE4" w:rsidP="009F3DA0">
      <w:pPr>
        <w:rPr>
          <w:rFonts w:asciiTheme="minorHAnsi" w:hAnsiTheme="minorHAnsi" w:cs="Arial"/>
          <w:color w:val="000000"/>
        </w:rPr>
      </w:pPr>
      <w:r w:rsidRPr="008D5351">
        <w:rPr>
          <w:rFonts w:asciiTheme="minorHAnsi" w:hAnsiTheme="minorHAnsi"/>
          <w:b/>
          <w:color w:val="000000"/>
        </w:rPr>
        <w:t xml:space="preserve">Título: </w:t>
      </w:r>
      <w:r w:rsidR="00976EB0" w:rsidRPr="008D5351">
        <w:rPr>
          <w:rFonts w:asciiTheme="minorHAnsi" w:hAnsiTheme="minorHAnsi" w:cs="Arial"/>
          <w:b/>
          <w:color w:val="000000"/>
        </w:rPr>
        <w:t>REIS DE PAUS</w:t>
      </w:r>
      <w:r w:rsidR="002D19A4">
        <w:rPr>
          <w:rFonts w:asciiTheme="minorHAnsi" w:hAnsiTheme="minorHAnsi" w:cs="Arial"/>
          <w:color w:val="000000"/>
        </w:rPr>
        <w:br/>
      </w:r>
      <w:r w:rsidRPr="009F3DA0">
        <w:rPr>
          <w:rFonts w:asciiTheme="minorHAnsi" w:hAnsiTheme="minorHAnsi"/>
          <w:color w:val="000000"/>
        </w:rPr>
        <w:t>Autor:</w:t>
      </w:r>
      <w:r w:rsidR="009F3DA0" w:rsidRPr="009F3DA0">
        <w:rPr>
          <w:rFonts w:asciiTheme="minorHAnsi" w:hAnsiTheme="minorHAnsi"/>
          <w:color w:val="000000"/>
        </w:rPr>
        <w:t xml:space="preserve"> </w:t>
      </w:r>
      <w:r w:rsidR="009F3DA0" w:rsidRPr="009F3DA0">
        <w:rPr>
          <w:rFonts w:asciiTheme="minorHAnsi" w:hAnsiTheme="minorHAnsi" w:cs="Arial"/>
          <w:color w:val="000000"/>
        </w:rPr>
        <w:t>Luiz Carlos Lacerda</w:t>
      </w:r>
    </w:p>
    <w:p w:rsidR="00116791" w:rsidRDefault="009F3DA0" w:rsidP="00116791">
      <w:pPr>
        <w:pBdr>
          <w:bottom w:val="single" w:sz="6" w:space="1" w:color="auto"/>
        </w:pBdr>
        <w:jc w:val="both"/>
        <w:rPr>
          <w:rFonts w:asciiTheme="minorHAnsi" w:hAnsiTheme="minorHAnsi" w:cs="Arial"/>
          <w:bCs/>
          <w:color w:val="000000"/>
        </w:rPr>
      </w:pPr>
      <w:r w:rsidRPr="009F3DA0">
        <w:rPr>
          <w:rFonts w:asciiTheme="minorHAnsi" w:hAnsiTheme="minorHAnsi" w:cs="Arial"/>
          <w:color w:val="000000"/>
        </w:rPr>
        <w:t xml:space="preserve">Editora: </w:t>
      </w:r>
      <w:r w:rsidR="002D19A4" w:rsidRPr="002D19A4">
        <w:rPr>
          <w:rFonts w:asciiTheme="minorHAnsi" w:hAnsiTheme="minorHAnsi" w:cs="Arial"/>
          <w:bCs/>
          <w:color w:val="000000"/>
        </w:rPr>
        <w:t>Artesal</w:t>
      </w:r>
    </w:p>
    <w:p w:rsidR="00116791" w:rsidRDefault="009F3DA0" w:rsidP="00116791">
      <w:pPr>
        <w:pBdr>
          <w:bottom w:val="single" w:sz="6" w:space="1" w:color="auto"/>
        </w:pBdr>
        <w:jc w:val="both"/>
        <w:rPr>
          <w:rFonts w:asciiTheme="minorHAnsi" w:hAnsiTheme="minorHAnsi" w:cs="Arial"/>
          <w:color w:val="000000"/>
        </w:rPr>
      </w:pPr>
      <w:r w:rsidRPr="009F3DA0">
        <w:rPr>
          <w:rFonts w:asciiTheme="minorHAnsi" w:hAnsiTheme="minorHAnsi"/>
          <w:color w:val="000000"/>
        </w:rPr>
        <w:t>Sinopse:</w:t>
      </w:r>
      <w:r w:rsidR="00285CE4" w:rsidRPr="009F3DA0">
        <w:rPr>
          <w:rFonts w:asciiTheme="minorHAnsi" w:hAnsiTheme="minorHAnsi" w:cs="Arial"/>
          <w:color w:val="000000"/>
        </w:rPr>
        <w:t xml:space="preserve"> O livro “Reis de Paus”, do cineasta e poeta Luiz Carlos Lacerda, reúne 37 poemas eróticos e ganhou uma edição artesanal numerada e assinada, feita pela editora Mariposa Cartonera (Recife) com capas de papelão reutilizado costuradas à mão e pintadas, uma a uma, pelo artista plástico Victor Arruda. </w:t>
      </w:r>
    </w:p>
    <w:p w:rsidR="00116791" w:rsidRDefault="00285CE4" w:rsidP="00116791">
      <w:pPr>
        <w:pBdr>
          <w:bottom w:val="single" w:sz="6" w:space="1" w:color="auto"/>
        </w:pBdr>
        <w:jc w:val="both"/>
        <w:rPr>
          <w:rFonts w:asciiTheme="minorHAnsi" w:hAnsiTheme="minorHAnsi" w:cs="Arial"/>
          <w:color w:val="222222"/>
        </w:rPr>
      </w:pPr>
      <w:r w:rsidRPr="009F3DA0">
        <w:rPr>
          <w:rFonts w:asciiTheme="minorHAnsi" w:hAnsiTheme="minorHAnsi" w:cs="Arial"/>
          <w:color w:val="222222"/>
        </w:rPr>
        <w:t>"Os poemas que compõem “Reis de Paus” são cantos lúbricos, telúricos e litúrgicos a celebrar corpos elétricos em fotogramas e espelhos, a desvirginar telas de aparelhos celulares, computadores e televisores com sedutoras e impudicas imagens, são movimentos sinuosos dirigidos às vagas espumosas da memória e culminam por se espraiar lânguidos por gramados mitológicos" (Lima Trindade, escritor)</w:t>
      </w:r>
    </w:p>
    <w:p w:rsidR="00116791" w:rsidRDefault="009F3DA0" w:rsidP="00116791">
      <w:pPr>
        <w:pBdr>
          <w:bottom w:val="single" w:sz="6" w:space="1" w:color="auto"/>
        </w:pBdr>
        <w:jc w:val="both"/>
        <w:rPr>
          <w:rFonts w:asciiTheme="minorHAnsi" w:hAnsiTheme="minorHAnsi"/>
          <w:color w:val="000000"/>
        </w:rPr>
      </w:pPr>
      <w:r w:rsidRPr="009F3DA0">
        <w:rPr>
          <w:rFonts w:asciiTheme="minorHAnsi" w:hAnsiTheme="minorHAnsi"/>
          <w:color w:val="000000"/>
        </w:rPr>
        <w:t>Número de exemplares: XXX</w:t>
      </w:r>
    </w:p>
    <w:p w:rsidR="00285CE4" w:rsidRDefault="009F3DA0" w:rsidP="00116791">
      <w:pPr>
        <w:pBdr>
          <w:bottom w:val="single" w:sz="6" w:space="1" w:color="auto"/>
        </w:pBdr>
        <w:jc w:val="both"/>
        <w:rPr>
          <w:rFonts w:asciiTheme="minorHAnsi" w:hAnsiTheme="minorHAnsi"/>
          <w:color w:val="000000"/>
        </w:rPr>
      </w:pPr>
      <w:r w:rsidRPr="009F3DA0">
        <w:rPr>
          <w:rFonts w:asciiTheme="minorHAnsi" w:hAnsiTheme="minorHAnsi"/>
          <w:color w:val="000000"/>
        </w:rPr>
        <w:t xml:space="preserve">Valor unitário: </w:t>
      </w:r>
      <w:r w:rsidR="00EE7B8D">
        <w:rPr>
          <w:rFonts w:asciiTheme="minorHAnsi" w:hAnsiTheme="minorHAnsi"/>
          <w:color w:val="000000"/>
        </w:rPr>
        <w:t>R$ 40,00</w:t>
      </w:r>
    </w:p>
    <w:p w:rsidR="00572643" w:rsidRDefault="00572643" w:rsidP="009F3DA0">
      <w:pPr>
        <w:pBdr>
          <w:bottom w:val="single" w:sz="6" w:space="1" w:color="auto"/>
        </w:pBdr>
        <w:rPr>
          <w:rFonts w:asciiTheme="minorHAnsi" w:hAnsiTheme="minorHAnsi"/>
          <w:color w:val="000000"/>
        </w:rPr>
      </w:pPr>
    </w:p>
    <w:p w:rsidR="00572643" w:rsidRDefault="00572643" w:rsidP="009F3DA0">
      <w:pPr>
        <w:rPr>
          <w:rFonts w:asciiTheme="minorHAnsi" w:hAnsiTheme="minorHAnsi"/>
          <w:color w:val="000000"/>
        </w:rPr>
      </w:pPr>
    </w:p>
    <w:p w:rsidR="00744AC7" w:rsidRPr="008D5351" w:rsidRDefault="00744AC7" w:rsidP="00EE7B8D">
      <w:pPr>
        <w:jc w:val="both"/>
        <w:rPr>
          <w:rFonts w:asciiTheme="minorHAnsi" w:hAnsiTheme="minorHAnsi"/>
          <w:b/>
          <w:color w:val="000000" w:themeColor="text1"/>
        </w:rPr>
      </w:pPr>
      <w:r w:rsidRPr="008D5351">
        <w:rPr>
          <w:rFonts w:asciiTheme="minorHAnsi" w:hAnsiTheme="minorHAnsi"/>
          <w:b/>
          <w:color w:val="000000" w:themeColor="text1"/>
        </w:rPr>
        <w:t xml:space="preserve">Título: </w:t>
      </w:r>
      <w:r w:rsidR="00836CEB" w:rsidRPr="008D5351">
        <w:rPr>
          <w:rFonts w:asciiTheme="minorHAnsi" w:hAnsiTheme="minorHAnsi"/>
          <w:b/>
          <w:color w:val="000000" w:themeColor="text1"/>
        </w:rPr>
        <w:t>AS PAIXÕES NA NARRATIVA – A CONSTRUÇÃO DO ROTEIRO DE CINEMA</w:t>
      </w:r>
    </w:p>
    <w:p w:rsidR="00744AC7" w:rsidRPr="008D5351" w:rsidRDefault="00744AC7" w:rsidP="00EE7B8D">
      <w:pPr>
        <w:jc w:val="both"/>
        <w:rPr>
          <w:rFonts w:asciiTheme="minorHAnsi" w:hAnsiTheme="minorHAnsi"/>
          <w:color w:val="000000" w:themeColor="text1"/>
        </w:rPr>
      </w:pPr>
      <w:r w:rsidRPr="008D5351">
        <w:rPr>
          <w:rFonts w:asciiTheme="minorHAnsi" w:hAnsiTheme="minorHAnsi"/>
          <w:color w:val="000000" w:themeColor="text1"/>
        </w:rPr>
        <w:t>Autor: Hermes Leal</w:t>
      </w:r>
    </w:p>
    <w:p w:rsidR="00744AC7" w:rsidRPr="00EE7B8D" w:rsidRDefault="00744AC7" w:rsidP="00EE7B8D">
      <w:pPr>
        <w:jc w:val="both"/>
        <w:rPr>
          <w:rFonts w:asciiTheme="minorHAnsi" w:hAnsiTheme="minorHAnsi"/>
          <w:color w:val="000000" w:themeColor="text1"/>
        </w:rPr>
      </w:pPr>
      <w:r w:rsidRPr="008D5351">
        <w:rPr>
          <w:rFonts w:asciiTheme="minorHAnsi" w:hAnsiTheme="minorHAnsi"/>
          <w:color w:val="000000" w:themeColor="text1"/>
        </w:rPr>
        <w:t>Editora:</w:t>
      </w:r>
      <w:r w:rsidRPr="00EE7B8D">
        <w:rPr>
          <w:rFonts w:asciiTheme="minorHAnsi" w:hAnsiTheme="minorHAnsi"/>
          <w:color w:val="000000" w:themeColor="text1"/>
        </w:rPr>
        <w:t xml:space="preserve"> Perspectiva</w:t>
      </w:r>
    </w:p>
    <w:p w:rsidR="00EE7B8D" w:rsidRPr="00EE7B8D" w:rsidRDefault="008E03F2" w:rsidP="00EE7B8D">
      <w:pPr>
        <w:shd w:val="clear" w:color="auto" w:fill="FFFFFF"/>
        <w:jc w:val="both"/>
        <w:rPr>
          <w:rFonts w:asciiTheme="minorHAnsi" w:hAnsiTheme="minorHAnsi" w:cs="Arial"/>
          <w:color w:val="000000" w:themeColor="text1"/>
        </w:rPr>
      </w:pPr>
      <w:r w:rsidRPr="00EE7B8D">
        <w:rPr>
          <w:rFonts w:asciiTheme="minorHAnsi" w:hAnsiTheme="minorHAnsi"/>
          <w:color w:val="000000" w:themeColor="text1"/>
        </w:rPr>
        <w:t>Sinopse:</w:t>
      </w:r>
      <w:r w:rsidR="00EE7B8D" w:rsidRPr="00EE7B8D">
        <w:rPr>
          <w:rFonts w:asciiTheme="minorHAnsi" w:hAnsiTheme="minorHAnsi" w:cs="Arial"/>
          <w:color w:val="000000" w:themeColor="text1"/>
        </w:rPr>
        <w:t xml:space="preserve"> Em As Paixões na Narrativa: A Construção do Roteiro de Cinema, Hermes Leal oferece uma nova teoria para o roteiro cinematográfico em continuidade a um pensamento originado em A.J. Greimas. A partir da semiótica das paixões, o livro amplia o escopo da teoria da narrativa da atualidade, proposta, principalmente, por Robert McKee e Syd Field, unindo-a a conceitos psicanalíticos e  filosóficos como “sujeito” e “ser”. Conforma, assim, uma abordagem da narrativa baseada na passionalidade da personagem, em vez de em suas ações - o que é propício à sua potencialização, ou seja, à realização de um  filme que alcance os objetivos ficcionais e emocionais, capaz de sensibilizar o espectador. Este título que a editora Perspectiva publica na sua coleção Estudos procura, assim, solucionar o problema da superficialidade dos roteiros cinematográficos calcados tão somente nas ações e peripécias. Demonstrando sua aplicabilidade em películas como Central do Brasil, de Walter Salles, e Estômago, de Marcos Jorge, escrutinadas em detalhe, As Paixões na Narrativa nos provê um modelo teórico apto a ser utilizado na construção de qualquer obra fílmica para expressar a autêntica linguagem cinematográfica.</w:t>
      </w:r>
    </w:p>
    <w:p w:rsidR="008E03F2" w:rsidRDefault="008E03F2" w:rsidP="00EE7B8D">
      <w:pPr>
        <w:rPr>
          <w:rFonts w:asciiTheme="minorHAnsi" w:hAnsiTheme="minorHAnsi"/>
          <w:color w:val="000000" w:themeColor="text1"/>
        </w:rPr>
      </w:pPr>
      <w:r w:rsidRPr="00EE7B8D">
        <w:rPr>
          <w:rFonts w:asciiTheme="minorHAnsi" w:hAnsiTheme="minorHAnsi"/>
          <w:color w:val="000000" w:themeColor="text1"/>
        </w:rPr>
        <w:lastRenderedPageBreak/>
        <w:t>Número de exemplares: XXX</w:t>
      </w:r>
      <w:r w:rsidRPr="00EE7B8D">
        <w:rPr>
          <w:rFonts w:asciiTheme="minorHAnsi" w:hAnsiTheme="minorHAnsi"/>
          <w:color w:val="000000" w:themeColor="text1"/>
        </w:rPr>
        <w:br/>
        <w:t xml:space="preserve">Valor unitário: </w:t>
      </w:r>
      <w:r w:rsidR="00744AC7" w:rsidRPr="00EE7B8D">
        <w:rPr>
          <w:rFonts w:asciiTheme="minorHAnsi" w:hAnsiTheme="minorHAnsi"/>
          <w:color w:val="000000" w:themeColor="text1"/>
        </w:rPr>
        <w:t>R$ 38,00</w:t>
      </w:r>
    </w:p>
    <w:p w:rsidR="00DE477F" w:rsidRDefault="00DE477F" w:rsidP="00EE7B8D">
      <w:pPr>
        <w:pBdr>
          <w:bottom w:val="single" w:sz="12" w:space="1" w:color="auto"/>
        </w:pBdr>
        <w:rPr>
          <w:rFonts w:asciiTheme="minorHAnsi" w:hAnsiTheme="minorHAnsi"/>
          <w:color w:val="000000" w:themeColor="text1"/>
        </w:rPr>
      </w:pPr>
    </w:p>
    <w:p w:rsidR="00DE477F" w:rsidRDefault="00DE477F" w:rsidP="00EE7B8D">
      <w:pPr>
        <w:rPr>
          <w:rFonts w:asciiTheme="minorHAnsi" w:hAnsiTheme="minorHAnsi"/>
          <w:color w:val="000000" w:themeColor="text1"/>
        </w:rPr>
      </w:pPr>
    </w:p>
    <w:p w:rsidR="006757F4" w:rsidRPr="00F20E4E" w:rsidRDefault="00DE477F" w:rsidP="006757F4">
      <w:pPr>
        <w:spacing w:line="276" w:lineRule="auto"/>
        <w:jc w:val="both"/>
        <w:rPr>
          <w:rFonts w:asciiTheme="minorHAnsi" w:hAnsiTheme="minorHAnsi"/>
          <w:b/>
          <w:color w:val="000000" w:themeColor="text1"/>
        </w:rPr>
      </w:pPr>
      <w:r w:rsidRPr="00DE477F">
        <w:rPr>
          <w:rFonts w:asciiTheme="minorHAnsi" w:hAnsiTheme="minorHAnsi"/>
          <w:color w:val="000000" w:themeColor="text1"/>
        </w:rPr>
        <w:t xml:space="preserve">Título: </w:t>
      </w:r>
      <w:r w:rsidR="00F20E4E" w:rsidRPr="00DE477F">
        <w:rPr>
          <w:rFonts w:asciiTheme="minorHAnsi" w:hAnsiTheme="minorHAnsi"/>
          <w:b/>
          <w:color w:val="000000" w:themeColor="text1"/>
        </w:rPr>
        <w:t>AFETOS, RELAÇÕES E ENCONTROS COM FILMES BRASILEIROS CONTEMPORÂNEOS</w:t>
      </w:r>
    </w:p>
    <w:p w:rsidR="006757F4" w:rsidRPr="00F20E4E" w:rsidRDefault="00DE477F" w:rsidP="006757F4">
      <w:pPr>
        <w:spacing w:line="276" w:lineRule="auto"/>
        <w:jc w:val="both"/>
        <w:rPr>
          <w:rFonts w:asciiTheme="minorHAnsi" w:hAnsiTheme="minorHAnsi"/>
          <w:color w:val="000000" w:themeColor="text1"/>
        </w:rPr>
      </w:pPr>
      <w:r w:rsidRPr="00DE477F">
        <w:rPr>
          <w:rFonts w:asciiTheme="minorHAnsi" w:hAnsiTheme="minorHAnsi"/>
          <w:color w:val="000000" w:themeColor="text1"/>
        </w:rPr>
        <w:t>Autor: Denilson Lopes</w:t>
      </w:r>
    </w:p>
    <w:p w:rsidR="006757F4" w:rsidRPr="00F20E4E" w:rsidRDefault="00DE477F" w:rsidP="006757F4">
      <w:pPr>
        <w:spacing w:line="276" w:lineRule="auto"/>
        <w:jc w:val="both"/>
        <w:rPr>
          <w:rFonts w:asciiTheme="minorHAnsi" w:hAnsiTheme="minorHAnsi"/>
          <w:color w:val="000000" w:themeColor="text1"/>
          <w:lang w:eastAsia="en-US"/>
        </w:rPr>
      </w:pPr>
      <w:r w:rsidRPr="00F20E4E">
        <w:rPr>
          <w:rFonts w:asciiTheme="minorHAnsi" w:hAnsiTheme="minorHAnsi"/>
          <w:color w:val="000000" w:themeColor="text1"/>
        </w:rPr>
        <w:t xml:space="preserve">Editora: </w:t>
      </w:r>
      <w:r w:rsidRPr="00F20E4E">
        <w:rPr>
          <w:rFonts w:asciiTheme="minorHAnsi" w:hAnsiTheme="minorHAnsi"/>
          <w:color w:val="000000" w:themeColor="text1"/>
          <w:lang w:eastAsia="en-US"/>
        </w:rPr>
        <w:t>Hucitec</w:t>
      </w:r>
    </w:p>
    <w:p w:rsidR="000E3820" w:rsidRDefault="00DE477F" w:rsidP="000E3820">
      <w:pPr>
        <w:jc w:val="both"/>
        <w:rPr>
          <w:rFonts w:ascii="Helvetica" w:hAnsi="Helvetica" w:cs="Helvetica"/>
          <w:color w:val="4B4F56"/>
          <w:sz w:val="21"/>
          <w:szCs w:val="21"/>
          <w:shd w:val="clear" w:color="auto" w:fill="FFFFFF"/>
        </w:rPr>
      </w:pPr>
      <w:r w:rsidRPr="00DE477F">
        <w:rPr>
          <w:rFonts w:asciiTheme="minorHAnsi" w:hAnsiTheme="minorHAnsi"/>
          <w:color w:val="000000" w:themeColor="text1"/>
        </w:rPr>
        <w:t>Sinopse:</w:t>
      </w:r>
      <w:r w:rsidRPr="00DE477F">
        <w:rPr>
          <w:rFonts w:asciiTheme="minorHAnsi" w:hAnsiTheme="minorHAnsi"/>
          <w:color w:val="000000" w:themeColor="text1"/>
          <w:shd w:val="clear" w:color="auto" w:fill="FFFFFF"/>
        </w:rPr>
        <w:t xml:space="preserve"> </w:t>
      </w:r>
      <w:r w:rsidR="000E3820" w:rsidRPr="000E3820">
        <w:rPr>
          <w:rFonts w:asciiTheme="minorHAnsi" w:hAnsiTheme="minorHAnsi" w:cs="Helvetica"/>
          <w:color w:val="000000" w:themeColor="text1"/>
          <w:shd w:val="clear" w:color="auto" w:fill="FFFFFF"/>
        </w:rPr>
        <w:t>Afetos, Relações e Encontros com Filmes Brasileiros Contemporâneos de Denilson Lopes procura preencher uma lacuna na bibliografia de estudos sobre o cinema brasileiro dos últimos dez anos, após o chamado Cinema da Retomada,. No novo momento, já de meados dos anos 00 em diante, uma grande parte da produção mais ousada se voltou para um formato independente das grandes produtoras e seus modelos. Sua emergência coincide com a proliferação do digital, de processos colaborativos e coletivos bem como a consolidação da Mostra de Tiradentes como a principal vitrine para esta geração. O livro propõe uma leitura crítica sobre filmes  e, ao mesmo tempo,  reflete sobre o que é ser um jovem artista, hoje em dia, pressionado pela indústria cultural e pelo aumento de custo de vida, na busca de outras formas de criar e de viver em conjunto.</w:t>
      </w:r>
      <w:r w:rsidR="000E3820">
        <w:rPr>
          <w:rFonts w:ascii="Helvetica" w:hAnsi="Helvetica" w:cs="Helvetica"/>
          <w:color w:val="4B4F56"/>
          <w:sz w:val="21"/>
          <w:szCs w:val="21"/>
          <w:shd w:val="clear" w:color="auto" w:fill="FFFFFF"/>
        </w:rPr>
        <w:t xml:space="preserve"> </w:t>
      </w:r>
    </w:p>
    <w:p w:rsidR="003E05C6" w:rsidRPr="00F20E4E" w:rsidRDefault="00DE477F" w:rsidP="000E3820">
      <w:pPr>
        <w:jc w:val="both"/>
        <w:rPr>
          <w:rFonts w:asciiTheme="minorHAnsi" w:hAnsiTheme="minorHAnsi"/>
          <w:color w:val="000000" w:themeColor="text1"/>
        </w:rPr>
      </w:pPr>
      <w:r w:rsidRPr="00DE477F">
        <w:rPr>
          <w:rFonts w:asciiTheme="minorHAnsi" w:hAnsiTheme="minorHAnsi"/>
          <w:color w:val="000000" w:themeColor="text1"/>
        </w:rPr>
        <w:t>Número de exemplares: 40</w:t>
      </w:r>
    </w:p>
    <w:p w:rsidR="00DE477F" w:rsidRPr="00DE477F" w:rsidRDefault="00DE477F" w:rsidP="006757F4">
      <w:pPr>
        <w:spacing w:line="276" w:lineRule="auto"/>
        <w:jc w:val="both"/>
        <w:rPr>
          <w:rFonts w:asciiTheme="minorHAnsi" w:hAnsiTheme="minorHAnsi"/>
          <w:color w:val="000000" w:themeColor="text1"/>
        </w:rPr>
      </w:pPr>
      <w:r w:rsidRPr="00DE477F">
        <w:rPr>
          <w:rFonts w:asciiTheme="minorHAnsi" w:hAnsiTheme="minorHAnsi"/>
          <w:color w:val="000000" w:themeColor="text1"/>
        </w:rPr>
        <w:t>Valor unitário: R$ 28,00</w:t>
      </w:r>
    </w:p>
    <w:p w:rsidR="00DE477F" w:rsidRPr="00EE7B8D" w:rsidRDefault="00DE477F" w:rsidP="00EE7B8D">
      <w:pPr>
        <w:rPr>
          <w:rFonts w:asciiTheme="minorHAnsi" w:hAnsiTheme="minorHAnsi"/>
          <w:color w:val="000000" w:themeColor="text1"/>
        </w:rPr>
      </w:pPr>
    </w:p>
    <w:sectPr w:rsidR="00DE477F" w:rsidRPr="00EE7B8D" w:rsidSect="00B14ECA">
      <w:headerReference w:type="default" r:id="rId6"/>
      <w:footerReference w:type="default" r:id="rId7"/>
      <w:pgSz w:w="11907" w:h="16840" w:code="9"/>
      <w:pgMar w:top="1701" w:right="1134" w:bottom="1418" w:left="1134" w:header="340"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21F8" w:rsidRDefault="00CA21F8">
      <w:r>
        <w:separator/>
      </w:r>
    </w:p>
  </w:endnote>
  <w:endnote w:type="continuationSeparator" w:id="1">
    <w:p w:rsidR="00CA21F8" w:rsidRDefault="00CA21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6A8" w:rsidRPr="0059105E" w:rsidRDefault="004F532F" w:rsidP="00163D7D">
    <w:pPr>
      <w:pStyle w:val="Rodap"/>
      <w:rPr>
        <w:sz w:val="10"/>
        <w:szCs w:val="10"/>
      </w:rPr>
    </w:pPr>
    <w:r>
      <w:rPr>
        <w:noProof/>
        <w:sz w:val="15"/>
        <w:szCs w:val="15"/>
      </w:rPr>
      <w:drawing>
        <wp:inline distT="0" distB="0" distL="0" distR="0">
          <wp:extent cx="619125" cy="409575"/>
          <wp:effectExtent l="1905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619125" cy="409575"/>
                  </a:xfrm>
                  <a:prstGeom prst="rect">
                    <a:avLst/>
                  </a:prstGeom>
                  <a:noFill/>
                  <a:ln w="9525">
                    <a:noFill/>
                    <a:miter lim="800000"/>
                    <a:headEnd/>
                    <a:tailEnd/>
                  </a:ln>
                </pic:spPr>
              </pic:pic>
            </a:graphicData>
          </a:graphic>
        </wp:inline>
      </w:drawing>
    </w:r>
    <w:r w:rsidR="00DF66A8">
      <w:rPr>
        <w:sz w:val="15"/>
        <w:szCs w:val="15"/>
      </w:rPr>
      <w:t xml:space="preserve">        </w:t>
    </w:r>
    <w:r w:rsidR="00DF66A8" w:rsidRPr="0059105E">
      <w:rPr>
        <w:sz w:val="15"/>
        <w:szCs w:val="15"/>
      </w:rPr>
      <w:t xml:space="preserve">Rua Pirapetinga, 567 </w:t>
    </w:r>
    <w:r w:rsidR="00DF66A8" w:rsidRPr="0059105E">
      <w:rPr>
        <w:rFonts w:cs="Arial"/>
        <w:sz w:val="15"/>
        <w:szCs w:val="15"/>
      </w:rPr>
      <w:t xml:space="preserve"> </w:t>
    </w:r>
    <w:r w:rsidR="00DF66A8">
      <w:rPr>
        <w:rFonts w:cs="Arial"/>
        <w:sz w:val="15"/>
        <w:szCs w:val="15"/>
      </w:rPr>
      <w:sym w:font="Wingdings" w:char="F0A0"/>
    </w:r>
    <w:r w:rsidR="00DF66A8" w:rsidRPr="0059105E">
      <w:rPr>
        <w:rFonts w:cs="Arial"/>
        <w:sz w:val="15"/>
        <w:szCs w:val="15"/>
      </w:rPr>
      <w:t xml:space="preserve">  </w:t>
    </w:r>
    <w:r w:rsidR="00DF66A8" w:rsidRPr="0059105E">
      <w:rPr>
        <w:sz w:val="15"/>
        <w:szCs w:val="15"/>
      </w:rPr>
      <w:t xml:space="preserve">Serra </w:t>
    </w:r>
    <w:r w:rsidR="00DF66A8">
      <w:rPr>
        <w:rFonts w:cs="Arial"/>
        <w:sz w:val="15"/>
        <w:szCs w:val="15"/>
      </w:rPr>
      <w:sym w:font="Wingdings" w:char="F0A0"/>
    </w:r>
    <w:r w:rsidR="00DF66A8">
      <w:rPr>
        <w:rFonts w:cs="Arial"/>
        <w:sz w:val="15"/>
        <w:szCs w:val="15"/>
      </w:rPr>
      <w:t xml:space="preserve"> </w:t>
    </w:r>
    <w:r w:rsidR="00DF66A8" w:rsidRPr="0059105E">
      <w:rPr>
        <w:rFonts w:cs="Arial"/>
        <w:sz w:val="15"/>
        <w:szCs w:val="15"/>
      </w:rPr>
      <w:t xml:space="preserve"> </w:t>
    </w:r>
    <w:r w:rsidR="00DF66A8" w:rsidRPr="0059105E">
      <w:rPr>
        <w:sz w:val="15"/>
        <w:szCs w:val="15"/>
      </w:rPr>
      <w:t xml:space="preserve">Belo Horizonte </w:t>
    </w:r>
    <w:r w:rsidR="00DF66A8">
      <w:rPr>
        <w:rFonts w:cs="Arial"/>
        <w:sz w:val="15"/>
        <w:szCs w:val="15"/>
      </w:rPr>
      <w:sym w:font="Wingdings" w:char="F0A0"/>
    </w:r>
    <w:r w:rsidR="00DF66A8" w:rsidRPr="0059105E">
      <w:rPr>
        <w:sz w:val="15"/>
        <w:szCs w:val="15"/>
      </w:rPr>
      <w:t xml:space="preserve"> MG </w:t>
    </w:r>
    <w:r w:rsidR="00DF66A8">
      <w:rPr>
        <w:rFonts w:cs="Arial"/>
        <w:sz w:val="15"/>
        <w:szCs w:val="15"/>
      </w:rPr>
      <w:sym w:font="Wingdings" w:char="F0A0"/>
    </w:r>
    <w:r w:rsidR="00DF66A8" w:rsidRPr="0059105E">
      <w:rPr>
        <w:sz w:val="15"/>
        <w:szCs w:val="15"/>
      </w:rPr>
      <w:t xml:space="preserve"> 30220-150 </w:t>
    </w:r>
    <w:r w:rsidR="00DF66A8">
      <w:rPr>
        <w:rFonts w:cs="Arial"/>
        <w:sz w:val="15"/>
        <w:szCs w:val="15"/>
      </w:rPr>
      <w:sym w:font="Wingdings" w:char="F0A0"/>
    </w:r>
    <w:r w:rsidR="00DF66A8" w:rsidRPr="0059105E">
      <w:rPr>
        <w:sz w:val="15"/>
        <w:szCs w:val="15"/>
      </w:rPr>
      <w:t xml:space="preserve"> (31) 3282 2366 </w:t>
    </w:r>
    <w:r w:rsidR="00DF66A8">
      <w:rPr>
        <w:rFonts w:cs="Arial"/>
        <w:sz w:val="15"/>
        <w:szCs w:val="15"/>
      </w:rPr>
      <w:sym w:font="Wingdings" w:char="F0A0"/>
    </w:r>
    <w:r w:rsidR="00DF66A8" w:rsidRPr="0059105E">
      <w:rPr>
        <w:rFonts w:cs="Arial"/>
        <w:sz w:val="15"/>
        <w:szCs w:val="15"/>
      </w:rPr>
      <w:t xml:space="preserve">  </w:t>
    </w:r>
    <w:r w:rsidR="00DF66A8" w:rsidRPr="0059105E">
      <w:rPr>
        <w:sz w:val="15"/>
        <w:szCs w:val="15"/>
      </w:rPr>
      <w:t>www.</w:t>
    </w:r>
    <w:r w:rsidR="00DF66A8">
      <w:rPr>
        <w:sz w:val="15"/>
        <w:szCs w:val="15"/>
      </w:rPr>
      <w:t>mostratiradentes</w:t>
    </w:r>
    <w:r w:rsidR="00DF66A8" w:rsidRPr="0059105E">
      <w:rPr>
        <w:sz w:val="15"/>
        <w:szCs w:val="15"/>
      </w:rPr>
      <w:t>.com.br</w:t>
    </w:r>
  </w:p>
  <w:p w:rsidR="00DF66A8" w:rsidRPr="00163D7D" w:rsidRDefault="00DF66A8" w:rsidP="00163D7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21F8" w:rsidRDefault="00CA21F8">
      <w:r>
        <w:separator/>
      </w:r>
    </w:p>
  </w:footnote>
  <w:footnote w:type="continuationSeparator" w:id="1">
    <w:p w:rsidR="00CA21F8" w:rsidRDefault="00CA21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6A8" w:rsidRPr="00081158" w:rsidRDefault="004F532F" w:rsidP="00CB72B0">
    <w:pPr>
      <w:pStyle w:val="Cabealho"/>
    </w:pPr>
    <w:r>
      <w:rPr>
        <w:noProof/>
      </w:rPr>
      <w:drawing>
        <wp:inline distT="0" distB="0" distL="0" distR="0">
          <wp:extent cx="1247775" cy="676275"/>
          <wp:effectExtent l="0" t="0" r="0" b="0"/>
          <wp:docPr id="1" name="Imagem 1" descr="logo_21ªMCT_k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1ªMCT_k_final"/>
                  <pic:cNvPicPr>
                    <a:picLocks noChangeAspect="1" noChangeArrowheads="1"/>
                  </pic:cNvPicPr>
                </pic:nvPicPr>
                <pic:blipFill>
                  <a:blip r:embed="rId1"/>
                  <a:srcRect b="4428"/>
                  <a:stretch>
                    <a:fillRect/>
                  </a:stretch>
                </pic:blipFill>
                <pic:spPr bwMode="auto">
                  <a:xfrm>
                    <a:off x="0" y="0"/>
                    <a:ext cx="1247775" cy="676275"/>
                  </a:xfrm>
                  <a:prstGeom prst="rect">
                    <a:avLst/>
                  </a:prstGeom>
                  <a:noFill/>
                  <a:ln w="9525">
                    <a:noFill/>
                    <a:miter lim="800000"/>
                    <a:headEnd/>
                    <a:tailEnd/>
                  </a:ln>
                </pic:spPr>
              </pic:pic>
            </a:graphicData>
          </a:graphic>
        </wp:inline>
      </w:drawing>
    </w:r>
    <w:r w:rsidR="00DF66A8">
      <w:t xml:space="preserve">                                                                        </w:t>
    </w:r>
    <w:r>
      <w:rPr>
        <w:noProof/>
      </w:rPr>
      <w:drawing>
        <wp:inline distT="0" distB="0" distL="0" distR="0">
          <wp:extent cx="1390650" cy="352425"/>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390650" cy="35242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13314"/>
  </w:hdrShapeDefaults>
  <w:footnotePr>
    <w:footnote w:id="0"/>
    <w:footnote w:id="1"/>
  </w:footnotePr>
  <w:endnotePr>
    <w:endnote w:id="0"/>
    <w:endnote w:id="1"/>
  </w:endnotePr>
  <w:compat/>
  <w:rsids>
    <w:rsidRoot w:val="00FE627C"/>
    <w:rsid w:val="00001F0C"/>
    <w:rsid w:val="00003F75"/>
    <w:rsid w:val="0005512B"/>
    <w:rsid w:val="0006232E"/>
    <w:rsid w:val="000641E9"/>
    <w:rsid w:val="00081158"/>
    <w:rsid w:val="000A0121"/>
    <w:rsid w:val="000A25DA"/>
    <w:rsid w:val="000B022B"/>
    <w:rsid w:val="000E3820"/>
    <w:rsid w:val="00116791"/>
    <w:rsid w:val="00117823"/>
    <w:rsid w:val="00130573"/>
    <w:rsid w:val="00162BD8"/>
    <w:rsid w:val="00163D7D"/>
    <w:rsid w:val="001D2B54"/>
    <w:rsid w:val="00231C1D"/>
    <w:rsid w:val="00252C4F"/>
    <w:rsid w:val="002675BD"/>
    <w:rsid w:val="00276170"/>
    <w:rsid w:val="00285CE4"/>
    <w:rsid w:val="002D19A4"/>
    <w:rsid w:val="00300548"/>
    <w:rsid w:val="00313F2A"/>
    <w:rsid w:val="003217EE"/>
    <w:rsid w:val="00354816"/>
    <w:rsid w:val="00357F77"/>
    <w:rsid w:val="00364126"/>
    <w:rsid w:val="003B6FA4"/>
    <w:rsid w:val="003C3239"/>
    <w:rsid w:val="003D79C3"/>
    <w:rsid w:val="003E05C6"/>
    <w:rsid w:val="00424460"/>
    <w:rsid w:val="004B08BD"/>
    <w:rsid w:val="004C4E72"/>
    <w:rsid w:val="004E230E"/>
    <w:rsid w:val="004E4089"/>
    <w:rsid w:val="004F532F"/>
    <w:rsid w:val="0053731E"/>
    <w:rsid w:val="00572643"/>
    <w:rsid w:val="00573099"/>
    <w:rsid w:val="00594C9C"/>
    <w:rsid w:val="005B4FD6"/>
    <w:rsid w:val="00623D5D"/>
    <w:rsid w:val="00625D4F"/>
    <w:rsid w:val="00651FF0"/>
    <w:rsid w:val="006757F4"/>
    <w:rsid w:val="006A6114"/>
    <w:rsid w:val="006C332F"/>
    <w:rsid w:val="006D39A2"/>
    <w:rsid w:val="006E240B"/>
    <w:rsid w:val="006E7405"/>
    <w:rsid w:val="006F03FF"/>
    <w:rsid w:val="006F325B"/>
    <w:rsid w:val="00705E73"/>
    <w:rsid w:val="0071351E"/>
    <w:rsid w:val="00744173"/>
    <w:rsid w:val="00744AC7"/>
    <w:rsid w:val="007766C7"/>
    <w:rsid w:val="007A7651"/>
    <w:rsid w:val="007E7B19"/>
    <w:rsid w:val="007E7E5B"/>
    <w:rsid w:val="00803E20"/>
    <w:rsid w:val="00804422"/>
    <w:rsid w:val="00836CEB"/>
    <w:rsid w:val="00842DB0"/>
    <w:rsid w:val="00876666"/>
    <w:rsid w:val="008A795B"/>
    <w:rsid w:val="008D0F28"/>
    <w:rsid w:val="008D5351"/>
    <w:rsid w:val="008E03F2"/>
    <w:rsid w:val="0094466E"/>
    <w:rsid w:val="009516FF"/>
    <w:rsid w:val="00976EB0"/>
    <w:rsid w:val="00980689"/>
    <w:rsid w:val="0098707E"/>
    <w:rsid w:val="009F3DA0"/>
    <w:rsid w:val="00A10C8A"/>
    <w:rsid w:val="00A22243"/>
    <w:rsid w:val="00A66E09"/>
    <w:rsid w:val="00AB68E8"/>
    <w:rsid w:val="00AC7CBE"/>
    <w:rsid w:val="00AE226B"/>
    <w:rsid w:val="00B14ECA"/>
    <w:rsid w:val="00B407BD"/>
    <w:rsid w:val="00B87C09"/>
    <w:rsid w:val="00B9562F"/>
    <w:rsid w:val="00B95D02"/>
    <w:rsid w:val="00BB7A3D"/>
    <w:rsid w:val="00BE2503"/>
    <w:rsid w:val="00BE2D6A"/>
    <w:rsid w:val="00BE58F3"/>
    <w:rsid w:val="00C62B37"/>
    <w:rsid w:val="00CA1F19"/>
    <w:rsid w:val="00CA21F8"/>
    <w:rsid w:val="00CB72B0"/>
    <w:rsid w:val="00D00A3C"/>
    <w:rsid w:val="00D06407"/>
    <w:rsid w:val="00D43485"/>
    <w:rsid w:val="00D7653E"/>
    <w:rsid w:val="00D85C2D"/>
    <w:rsid w:val="00DE477F"/>
    <w:rsid w:val="00DE6DC8"/>
    <w:rsid w:val="00DE7200"/>
    <w:rsid w:val="00DF66A8"/>
    <w:rsid w:val="00E22B81"/>
    <w:rsid w:val="00E332D4"/>
    <w:rsid w:val="00E34223"/>
    <w:rsid w:val="00E4044F"/>
    <w:rsid w:val="00ED59E5"/>
    <w:rsid w:val="00EE7B8D"/>
    <w:rsid w:val="00F20E4E"/>
    <w:rsid w:val="00F426F7"/>
    <w:rsid w:val="00F82E8A"/>
    <w:rsid w:val="00FB4088"/>
    <w:rsid w:val="00FE627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58F3"/>
    <w:rPr>
      <w:rFonts w:ascii="Trebuchet MS" w:hAnsi="Trebuchet M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BE58F3"/>
    <w:pPr>
      <w:tabs>
        <w:tab w:val="center" w:pos="4419"/>
        <w:tab w:val="right" w:pos="8838"/>
      </w:tabs>
    </w:pPr>
  </w:style>
  <w:style w:type="paragraph" w:styleId="Rodap">
    <w:name w:val="footer"/>
    <w:basedOn w:val="Normal"/>
    <w:rsid w:val="00BE58F3"/>
    <w:pPr>
      <w:tabs>
        <w:tab w:val="center" w:pos="4419"/>
        <w:tab w:val="right" w:pos="8838"/>
      </w:tabs>
    </w:pPr>
  </w:style>
  <w:style w:type="paragraph" w:styleId="Textodebalo">
    <w:name w:val="Balloon Text"/>
    <w:basedOn w:val="Normal"/>
    <w:link w:val="TextodebaloChar"/>
    <w:rsid w:val="00313F2A"/>
    <w:rPr>
      <w:rFonts w:ascii="Tahoma" w:hAnsi="Tahoma" w:cs="Tahoma"/>
      <w:sz w:val="16"/>
      <w:szCs w:val="16"/>
    </w:rPr>
  </w:style>
  <w:style w:type="character" w:customStyle="1" w:styleId="TextodebaloChar">
    <w:name w:val="Texto de balão Char"/>
    <w:basedOn w:val="Fontepargpadro"/>
    <w:link w:val="Textodebalo"/>
    <w:rsid w:val="00313F2A"/>
    <w:rPr>
      <w:rFonts w:ascii="Tahoma" w:hAnsi="Tahoma" w:cs="Tahoma"/>
      <w:sz w:val="16"/>
      <w:szCs w:val="16"/>
    </w:rPr>
  </w:style>
  <w:style w:type="character" w:customStyle="1" w:styleId="gmail-il">
    <w:name w:val="gmail-il"/>
    <w:basedOn w:val="Fontepargpadro"/>
    <w:rsid w:val="00313F2A"/>
  </w:style>
  <w:style w:type="paragraph" w:customStyle="1" w:styleId="gmail-m7746769476994277922gmail-msonormal">
    <w:name w:val="gmail-m_7746769476994277922gmail-msonormal"/>
    <w:basedOn w:val="Normal"/>
    <w:rsid w:val="00285CE4"/>
    <w:pPr>
      <w:spacing w:before="100" w:beforeAutospacing="1" w:after="100" w:afterAutospacing="1"/>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292374601">
      <w:bodyDiv w:val="1"/>
      <w:marLeft w:val="0"/>
      <w:marRight w:val="0"/>
      <w:marTop w:val="0"/>
      <w:marBottom w:val="0"/>
      <w:divBdr>
        <w:top w:val="none" w:sz="0" w:space="0" w:color="auto"/>
        <w:left w:val="none" w:sz="0" w:space="0" w:color="auto"/>
        <w:bottom w:val="none" w:sz="0" w:space="0" w:color="auto"/>
        <w:right w:val="none" w:sz="0" w:space="0" w:color="auto"/>
      </w:divBdr>
    </w:div>
    <w:div w:id="989212159">
      <w:bodyDiv w:val="1"/>
      <w:marLeft w:val="0"/>
      <w:marRight w:val="0"/>
      <w:marTop w:val="0"/>
      <w:marBottom w:val="0"/>
      <w:divBdr>
        <w:top w:val="none" w:sz="0" w:space="0" w:color="auto"/>
        <w:left w:val="none" w:sz="0" w:space="0" w:color="auto"/>
        <w:bottom w:val="none" w:sz="0" w:space="0" w:color="auto"/>
        <w:right w:val="none" w:sz="0" w:space="0" w:color="auto"/>
      </w:divBdr>
    </w:div>
    <w:div w:id="1059784373">
      <w:bodyDiv w:val="1"/>
      <w:marLeft w:val="0"/>
      <w:marRight w:val="0"/>
      <w:marTop w:val="0"/>
      <w:marBottom w:val="0"/>
      <w:divBdr>
        <w:top w:val="none" w:sz="0" w:space="0" w:color="auto"/>
        <w:left w:val="none" w:sz="0" w:space="0" w:color="auto"/>
        <w:bottom w:val="none" w:sz="0" w:space="0" w:color="auto"/>
        <w:right w:val="none" w:sz="0" w:space="0" w:color="auto"/>
      </w:divBdr>
      <w:divsChild>
        <w:div w:id="1889148802">
          <w:marLeft w:val="0"/>
          <w:marRight w:val="0"/>
          <w:marTop w:val="0"/>
          <w:marBottom w:val="0"/>
          <w:divBdr>
            <w:top w:val="none" w:sz="0" w:space="0" w:color="auto"/>
            <w:left w:val="none" w:sz="0" w:space="0" w:color="auto"/>
            <w:bottom w:val="none" w:sz="0" w:space="0" w:color="auto"/>
            <w:right w:val="none" w:sz="0" w:space="0" w:color="auto"/>
          </w:divBdr>
          <w:divsChild>
            <w:div w:id="99956596">
              <w:marLeft w:val="0"/>
              <w:marRight w:val="0"/>
              <w:marTop w:val="0"/>
              <w:marBottom w:val="0"/>
              <w:divBdr>
                <w:top w:val="none" w:sz="0" w:space="0" w:color="auto"/>
                <w:left w:val="none" w:sz="0" w:space="0" w:color="auto"/>
                <w:bottom w:val="none" w:sz="0" w:space="0" w:color="auto"/>
                <w:right w:val="none" w:sz="0" w:space="0" w:color="auto"/>
              </w:divBdr>
              <w:divsChild>
                <w:div w:id="998117397">
                  <w:marLeft w:val="0"/>
                  <w:marRight w:val="0"/>
                  <w:marTop w:val="0"/>
                  <w:marBottom w:val="0"/>
                  <w:divBdr>
                    <w:top w:val="none" w:sz="0" w:space="0" w:color="auto"/>
                    <w:left w:val="none" w:sz="0" w:space="0" w:color="auto"/>
                    <w:bottom w:val="none" w:sz="0" w:space="0" w:color="auto"/>
                    <w:right w:val="none" w:sz="0" w:space="0" w:color="auto"/>
                  </w:divBdr>
                  <w:divsChild>
                    <w:div w:id="402266259">
                      <w:marLeft w:val="0"/>
                      <w:marRight w:val="0"/>
                      <w:marTop w:val="0"/>
                      <w:marBottom w:val="0"/>
                      <w:divBdr>
                        <w:top w:val="none" w:sz="0" w:space="0" w:color="auto"/>
                        <w:left w:val="none" w:sz="0" w:space="0" w:color="auto"/>
                        <w:bottom w:val="none" w:sz="0" w:space="0" w:color="auto"/>
                        <w:right w:val="none" w:sz="0" w:space="0" w:color="auto"/>
                      </w:divBdr>
                      <w:divsChild>
                        <w:div w:id="138032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904037">
      <w:bodyDiv w:val="1"/>
      <w:marLeft w:val="0"/>
      <w:marRight w:val="0"/>
      <w:marTop w:val="0"/>
      <w:marBottom w:val="0"/>
      <w:divBdr>
        <w:top w:val="none" w:sz="0" w:space="0" w:color="auto"/>
        <w:left w:val="none" w:sz="0" w:space="0" w:color="auto"/>
        <w:bottom w:val="none" w:sz="0" w:space="0" w:color="auto"/>
        <w:right w:val="none" w:sz="0" w:space="0" w:color="auto"/>
      </w:divBdr>
    </w:div>
    <w:div w:id="1747339671">
      <w:bodyDiv w:val="1"/>
      <w:marLeft w:val="0"/>
      <w:marRight w:val="0"/>
      <w:marTop w:val="0"/>
      <w:marBottom w:val="0"/>
      <w:divBdr>
        <w:top w:val="none" w:sz="0" w:space="0" w:color="auto"/>
        <w:left w:val="none" w:sz="0" w:space="0" w:color="auto"/>
        <w:bottom w:val="none" w:sz="0" w:space="0" w:color="auto"/>
        <w:right w:val="none" w:sz="0" w:space="0" w:color="auto"/>
      </w:divBdr>
      <w:divsChild>
        <w:div w:id="330105255">
          <w:marLeft w:val="0"/>
          <w:marRight w:val="0"/>
          <w:marTop w:val="0"/>
          <w:marBottom w:val="0"/>
          <w:divBdr>
            <w:top w:val="none" w:sz="0" w:space="0" w:color="auto"/>
            <w:left w:val="none" w:sz="0" w:space="0" w:color="auto"/>
            <w:bottom w:val="none" w:sz="0" w:space="0" w:color="auto"/>
            <w:right w:val="none" w:sz="0" w:space="0" w:color="auto"/>
          </w:divBdr>
          <w:divsChild>
            <w:div w:id="1273169564">
              <w:marLeft w:val="0"/>
              <w:marRight w:val="0"/>
              <w:marTop w:val="0"/>
              <w:marBottom w:val="0"/>
              <w:divBdr>
                <w:top w:val="none" w:sz="0" w:space="0" w:color="auto"/>
                <w:left w:val="none" w:sz="0" w:space="0" w:color="auto"/>
                <w:bottom w:val="none" w:sz="0" w:space="0" w:color="auto"/>
                <w:right w:val="none" w:sz="0" w:space="0" w:color="auto"/>
              </w:divBdr>
              <w:divsChild>
                <w:div w:id="911042309">
                  <w:marLeft w:val="0"/>
                  <w:marRight w:val="0"/>
                  <w:marTop w:val="0"/>
                  <w:marBottom w:val="0"/>
                  <w:divBdr>
                    <w:top w:val="none" w:sz="0" w:space="0" w:color="auto"/>
                    <w:left w:val="none" w:sz="0" w:space="0" w:color="auto"/>
                    <w:bottom w:val="none" w:sz="0" w:space="0" w:color="auto"/>
                    <w:right w:val="none" w:sz="0" w:space="0" w:color="auto"/>
                  </w:divBdr>
                  <w:divsChild>
                    <w:div w:id="8148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758068">
      <w:bodyDiv w:val="1"/>
      <w:marLeft w:val="0"/>
      <w:marRight w:val="0"/>
      <w:marTop w:val="0"/>
      <w:marBottom w:val="0"/>
      <w:divBdr>
        <w:top w:val="none" w:sz="0" w:space="0" w:color="auto"/>
        <w:left w:val="none" w:sz="0" w:space="0" w:color="auto"/>
        <w:bottom w:val="none" w:sz="0" w:space="0" w:color="auto"/>
        <w:right w:val="none" w:sz="0" w:space="0" w:color="auto"/>
      </w:divBdr>
      <w:divsChild>
        <w:div w:id="1978336823">
          <w:marLeft w:val="0"/>
          <w:marRight w:val="0"/>
          <w:marTop w:val="0"/>
          <w:marBottom w:val="0"/>
          <w:divBdr>
            <w:top w:val="none" w:sz="0" w:space="0" w:color="auto"/>
            <w:left w:val="none" w:sz="0" w:space="0" w:color="auto"/>
            <w:bottom w:val="none" w:sz="0" w:space="0" w:color="auto"/>
            <w:right w:val="none" w:sz="0" w:space="0" w:color="auto"/>
          </w:divBdr>
          <w:divsChild>
            <w:div w:id="269287911">
              <w:marLeft w:val="0"/>
              <w:marRight w:val="0"/>
              <w:marTop w:val="0"/>
              <w:marBottom w:val="0"/>
              <w:divBdr>
                <w:top w:val="none" w:sz="0" w:space="0" w:color="auto"/>
                <w:left w:val="none" w:sz="0" w:space="0" w:color="auto"/>
                <w:bottom w:val="none" w:sz="0" w:space="0" w:color="auto"/>
                <w:right w:val="none" w:sz="0" w:space="0" w:color="auto"/>
              </w:divBdr>
              <w:divsChild>
                <w:div w:id="175585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niverso\Desktop\LIVIA\21Tiradentes\Timbrado21M.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Timbrado21M.dot</Template>
  <TotalTime>17</TotalTime>
  <Pages>2</Pages>
  <Words>611</Words>
  <Characters>3303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Universo</dc:creator>
  <cp:lastModifiedBy>Universo</cp:lastModifiedBy>
  <cp:revision>13</cp:revision>
  <cp:lastPrinted>2017-10-16T20:18:00Z</cp:lastPrinted>
  <dcterms:created xsi:type="dcterms:W3CDTF">2017-10-16T20:17:00Z</dcterms:created>
  <dcterms:modified xsi:type="dcterms:W3CDTF">2018-01-03T13:32:00Z</dcterms:modified>
</cp:coreProperties>
</file>