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F6" w:rsidRDefault="00AC18F7">
      <w:pPr>
        <w:jc w:val="center"/>
      </w:pPr>
      <w:r>
        <w:rPr>
          <w:rFonts w:ascii="Calibri" w:hAnsi="Calibri"/>
          <w:b/>
          <w:bCs/>
          <w:sz w:val="20"/>
          <w:szCs w:val="20"/>
        </w:rPr>
        <w:t>21ª Mostra de Cinema de Tiradentes</w:t>
      </w:r>
    </w:p>
    <w:p w:rsidR="004533F6" w:rsidRDefault="00AC18F7">
      <w:pPr>
        <w:jc w:val="center"/>
      </w:pPr>
      <w:r>
        <w:rPr>
          <w:rFonts w:ascii="Calibri" w:hAnsi="Calibri"/>
          <w:bCs/>
          <w:sz w:val="20"/>
          <w:szCs w:val="20"/>
        </w:rPr>
        <w:t>19 a 27 de janeiro de 2018</w:t>
      </w:r>
    </w:p>
    <w:p w:rsidR="004533F6" w:rsidRDefault="004533F6"/>
    <w:p w:rsidR="004533F6" w:rsidRDefault="004533F6">
      <w:pPr>
        <w:jc w:val="both"/>
      </w:pPr>
    </w:p>
    <w:p w:rsidR="00FA5D05" w:rsidRDefault="00FA5D05">
      <w:pPr>
        <w:jc w:val="center"/>
        <w:rPr>
          <w:rFonts w:ascii="Calibri" w:hAnsi="Calibri"/>
          <w:b/>
          <w:bCs/>
          <w:sz w:val="32"/>
          <w:szCs w:val="32"/>
        </w:rPr>
      </w:pPr>
      <w:r w:rsidRPr="00FA5D05">
        <w:rPr>
          <w:rFonts w:ascii="Calibri" w:hAnsi="Calibri"/>
          <w:b/>
          <w:bCs/>
          <w:sz w:val="32"/>
          <w:szCs w:val="32"/>
        </w:rPr>
        <w:t xml:space="preserve">21ª MOSTRA TIRADENTES ANÚNCIA A SELEÇÃO DE  30 LONGAS </w:t>
      </w:r>
    </w:p>
    <w:p w:rsidR="004533F6" w:rsidRPr="00FA5D05" w:rsidRDefault="00FA5D05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QUE</w:t>
      </w:r>
      <w:r w:rsidR="00AC18F7">
        <w:rPr>
          <w:rFonts w:ascii="Calibri" w:hAnsi="Calibri"/>
          <w:b/>
          <w:bCs/>
          <w:sz w:val="32"/>
          <w:szCs w:val="32"/>
        </w:rPr>
        <w:t xml:space="preserve"> VÃO DA OUSADIA FORMAL À ABORDAGEM DE QUESTÕES CENTRAIS NO BRASIL DE HOJE</w:t>
      </w:r>
    </w:p>
    <w:p w:rsidR="004533F6" w:rsidRDefault="004533F6">
      <w:pPr>
        <w:jc w:val="both"/>
      </w:pPr>
    </w:p>
    <w:p w:rsidR="004533F6" w:rsidRPr="0030727B" w:rsidRDefault="00B51D3C" w:rsidP="0030727B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i/>
          <w:iCs/>
          <w:sz w:val="22"/>
          <w:szCs w:val="22"/>
        </w:rPr>
        <w:t>Filmes</w:t>
      </w:r>
      <w:r w:rsidR="00AC18F7" w:rsidRPr="0030727B">
        <w:rPr>
          <w:rFonts w:asciiTheme="minorHAnsi" w:hAnsiTheme="minorHAnsi"/>
          <w:bCs/>
          <w:i/>
          <w:iCs/>
          <w:sz w:val="22"/>
          <w:szCs w:val="22"/>
        </w:rPr>
        <w:t xml:space="preserve"> da Mostra Olhos Livres, que será avaliada pelo Júri Jovem, é um dos principais destaques no evento em 2018, que ainda tem seção dedicada à temática Chamado Realista e debates na Mostra Praça </w:t>
      </w:r>
    </w:p>
    <w:p w:rsidR="004533F6" w:rsidRPr="0030727B" w:rsidRDefault="004533F6" w:rsidP="0030727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533F6" w:rsidRPr="0030727B" w:rsidRDefault="004533F6" w:rsidP="0030727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F07F0" w:rsidRPr="00BB39B4" w:rsidRDefault="00AC18F7" w:rsidP="00F8549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0727B">
        <w:rPr>
          <w:rFonts w:asciiTheme="minorHAnsi" w:hAnsiTheme="minorHAnsi"/>
          <w:sz w:val="22"/>
          <w:szCs w:val="22"/>
        </w:rPr>
        <w:t>Na sua 21</w:t>
      </w:r>
      <w:r w:rsidRPr="0030727B">
        <w:rPr>
          <w:rFonts w:asciiTheme="minorHAnsi" w:hAnsiTheme="minorHAnsi"/>
          <w:sz w:val="22"/>
          <w:szCs w:val="22"/>
          <w:vertAlign w:val="superscript"/>
        </w:rPr>
        <w:t>a</w:t>
      </w:r>
      <w:r w:rsidRPr="0030727B">
        <w:rPr>
          <w:rFonts w:asciiTheme="minorHAnsi" w:hAnsiTheme="minorHAnsi"/>
          <w:sz w:val="22"/>
          <w:szCs w:val="22"/>
        </w:rPr>
        <w:t xml:space="preserve"> edição, a </w:t>
      </w:r>
      <w:r w:rsidRPr="0030727B">
        <w:rPr>
          <w:rFonts w:asciiTheme="minorHAnsi" w:hAnsiTheme="minorHAnsi"/>
          <w:b/>
          <w:bCs/>
          <w:sz w:val="22"/>
          <w:szCs w:val="22"/>
        </w:rPr>
        <w:t>Mostra de Cinema de Tiradentes</w:t>
      </w:r>
      <w:r w:rsidRPr="0030727B">
        <w:rPr>
          <w:rFonts w:asciiTheme="minorHAnsi" w:hAnsiTheme="minorHAnsi"/>
          <w:sz w:val="22"/>
          <w:szCs w:val="22"/>
        </w:rPr>
        <w:t xml:space="preserve">, a ser realizada entre os dias 19 e 27 de janeiro, </w:t>
      </w:r>
      <w:r w:rsidR="00C02DB6">
        <w:rPr>
          <w:rFonts w:asciiTheme="minorHAnsi" w:hAnsiTheme="minorHAnsi"/>
          <w:sz w:val="22"/>
          <w:szCs w:val="22"/>
        </w:rPr>
        <w:t>exibirá</w:t>
      </w:r>
      <w:r w:rsidRPr="0030727B">
        <w:rPr>
          <w:rFonts w:asciiTheme="minorHAnsi" w:hAnsiTheme="minorHAnsi"/>
          <w:sz w:val="22"/>
          <w:szCs w:val="22"/>
        </w:rPr>
        <w:t xml:space="preserve"> </w:t>
      </w:r>
      <w:r w:rsidRPr="0030727B">
        <w:rPr>
          <w:rFonts w:asciiTheme="minorHAnsi" w:hAnsiTheme="minorHAnsi"/>
          <w:b/>
          <w:bCs/>
          <w:sz w:val="22"/>
          <w:szCs w:val="22"/>
        </w:rPr>
        <w:t>30 longas-metragens em pré-estreia na programação,</w:t>
      </w:r>
      <w:r w:rsidRPr="0030727B">
        <w:rPr>
          <w:rFonts w:asciiTheme="minorHAnsi" w:hAnsiTheme="minorHAnsi"/>
          <w:sz w:val="22"/>
          <w:szCs w:val="22"/>
        </w:rPr>
        <w:t xml:space="preserve"> divididos em seis seções temáticas: </w:t>
      </w:r>
      <w:r w:rsidRPr="0030727B">
        <w:rPr>
          <w:rFonts w:asciiTheme="minorHAnsi" w:hAnsiTheme="minorHAnsi"/>
          <w:b/>
          <w:bCs/>
          <w:sz w:val="22"/>
          <w:szCs w:val="22"/>
        </w:rPr>
        <w:t>Aurora, Olhos Livres, Homenagem, Chamado Realista, Praça e Mostrinha</w:t>
      </w:r>
      <w:r w:rsidRPr="0030727B">
        <w:rPr>
          <w:rFonts w:asciiTheme="minorHAnsi" w:hAnsiTheme="minorHAnsi"/>
          <w:sz w:val="22"/>
          <w:szCs w:val="22"/>
        </w:rPr>
        <w:t xml:space="preserve">. Os </w:t>
      </w:r>
      <w:r w:rsidR="00BB39B4">
        <w:rPr>
          <w:rFonts w:asciiTheme="minorHAnsi" w:hAnsiTheme="minorHAnsi"/>
          <w:sz w:val="22"/>
          <w:szCs w:val="22"/>
        </w:rPr>
        <w:t xml:space="preserve">filmes </w:t>
      </w:r>
      <w:r w:rsidRPr="0030727B">
        <w:rPr>
          <w:rFonts w:asciiTheme="minorHAnsi" w:hAnsiTheme="minorHAnsi"/>
          <w:sz w:val="22"/>
          <w:szCs w:val="22"/>
        </w:rPr>
        <w:t xml:space="preserve">selecionados pela dupla de curadores </w:t>
      </w:r>
      <w:r w:rsidRPr="0030727B">
        <w:rPr>
          <w:rFonts w:asciiTheme="minorHAnsi" w:hAnsiTheme="minorHAnsi"/>
          <w:b/>
          <w:bCs/>
          <w:sz w:val="22"/>
          <w:szCs w:val="22"/>
        </w:rPr>
        <w:t>Cl</w:t>
      </w:r>
      <w:r w:rsidR="00D52F64">
        <w:rPr>
          <w:rFonts w:asciiTheme="minorHAnsi" w:hAnsiTheme="minorHAnsi"/>
          <w:b/>
          <w:bCs/>
          <w:sz w:val="22"/>
          <w:szCs w:val="22"/>
        </w:rPr>
        <w:t>e</w:t>
      </w:r>
      <w:r w:rsidRPr="0030727B">
        <w:rPr>
          <w:rFonts w:asciiTheme="minorHAnsi" w:hAnsiTheme="minorHAnsi"/>
          <w:b/>
          <w:bCs/>
          <w:sz w:val="22"/>
          <w:szCs w:val="22"/>
        </w:rPr>
        <w:t xml:space="preserve">ber Eduardo </w:t>
      </w:r>
      <w:r w:rsidRPr="0030727B">
        <w:rPr>
          <w:rFonts w:asciiTheme="minorHAnsi" w:hAnsiTheme="minorHAnsi"/>
          <w:sz w:val="22"/>
          <w:szCs w:val="22"/>
        </w:rPr>
        <w:t xml:space="preserve">e </w:t>
      </w:r>
      <w:r w:rsidRPr="0030727B">
        <w:rPr>
          <w:rFonts w:asciiTheme="minorHAnsi" w:hAnsiTheme="minorHAnsi"/>
          <w:b/>
          <w:bCs/>
          <w:sz w:val="22"/>
          <w:szCs w:val="22"/>
        </w:rPr>
        <w:t>Lila Foster</w:t>
      </w:r>
      <w:r w:rsidRPr="0030727B">
        <w:rPr>
          <w:rFonts w:asciiTheme="minorHAnsi" w:hAnsiTheme="minorHAnsi"/>
          <w:sz w:val="22"/>
          <w:szCs w:val="22"/>
        </w:rPr>
        <w:t xml:space="preserve"> têm representantes de nove estados brasileiros: </w:t>
      </w:r>
      <w:r w:rsidRPr="0030727B">
        <w:rPr>
          <w:rFonts w:asciiTheme="minorHAnsi" w:hAnsiTheme="minorHAnsi"/>
          <w:b/>
          <w:bCs/>
          <w:sz w:val="22"/>
          <w:szCs w:val="22"/>
        </w:rPr>
        <w:t>São Paulo (12), Rio de Janeiro (6), Minas Gerais (5), Paraíba (2), Goiás (1), Bahia (1), Pernambuco (1), Paraná (1) e Distrito Federal (1).</w:t>
      </w:r>
      <w:r w:rsidRPr="0030727B">
        <w:rPr>
          <w:rFonts w:asciiTheme="minorHAnsi" w:hAnsiTheme="minorHAnsi"/>
          <w:sz w:val="22"/>
          <w:szCs w:val="22"/>
        </w:rPr>
        <w:t xml:space="preserve"> </w:t>
      </w:r>
      <w:r w:rsidR="00FA5D05" w:rsidRPr="000552CB">
        <w:rPr>
          <w:rFonts w:asciiTheme="minorHAnsi" w:eastAsia="Calibri" w:hAnsiTheme="minorHAnsi" w:cs="Calibri"/>
          <w:sz w:val="22"/>
          <w:szCs w:val="22"/>
        </w:rPr>
        <w:t xml:space="preserve">Em nove dias de intensa programação </w:t>
      </w:r>
      <w:r w:rsidR="00F8549C">
        <w:rPr>
          <w:rFonts w:asciiTheme="minorHAnsi" w:eastAsia="Calibri" w:hAnsiTheme="minorHAnsi" w:cs="Calibri"/>
          <w:sz w:val="22"/>
          <w:szCs w:val="22"/>
        </w:rPr>
        <w:t xml:space="preserve">gratuita </w:t>
      </w:r>
      <w:r w:rsidR="00FA5D05" w:rsidRPr="000552CB">
        <w:rPr>
          <w:rFonts w:asciiTheme="minorHAnsi" w:eastAsia="Calibri" w:hAnsiTheme="minorHAnsi" w:cs="Calibri"/>
          <w:sz w:val="22"/>
          <w:szCs w:val="22"/>
        </w:rPr>
        <w:t xml:space="preserve">no </w:t>
      </w:r>
      <w:r w:rsidR="00FA5D05" w:rsidRPr="000552CB">
        <w:rPr>
          <w:rFonts w:asciiTheme="minorHAnsi" w:eastAsia="Calibri" w:hAnsiTheme="minorHAnsi" w:cs="Calibri"/>
          <w:b/>
          <w:bCs/>
          <w:sz w:val="22"/>
          <w:szCs w:val="22"/>
        </w:rPr>
        <w:t xml:space="preserve">Cine-Tenda, Cine-Teatro e Cine </w:t>
      </w:r>
      <w:r w:rsidR="00FA5D05">
        <w:rPr>
          <w:rFonts w:asciiTheme="minorHAnsi" w:eastAsia="Calibri" w:hAnsiTheme="minorHAnsi" w:cs="Calibri"/>
          <w:b/>
          <w:bCs/>
          <w:sz w:val="22"/>
          <w:szCs w:val="22"/>
        </w:rPr>
        <w:t>-</w:t>
      </w:r>
      <w:r w:rsidR="00FA5D05" w:rsidRPr="000552CB">
        <w:rPr>
          <w:rFonts w:asciiTheme="minorHAnsi" w:eastAsia="Calibri" w:hAnsiTheme="minorHAnsi" w:cs="Calibri"/>
          <w:b/>
          <w:bCs/>
          <w:sz w:val="22"/>
          <w:szCs w:val="22"/>
        </w:rPr>
        <w:t xml:space="preserve"> Praça</w:t>
      </w:r>
      <w:r w:rsidR="00FA5D05" w:rsidRPr="000552CB">
        <w:rPr>
          <w:rFonts w:asciiTheme="minorHAnsi" w:eastAsia="Calibri" w:hAnsiTheme="minorHAnsi" w:cs="Calibri"/>
          <w:sz w:val="22"/>
          <w:szCs w:val="22"/>
        </w:rPr>
        <w:t xml:space="preserve">, </w:t>
      </w:r>
      <w:r w:rsidR="00FA5D05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FA5D05" w:rsidRPr="000552CB">
        <w:rPr>
          <w:rFonts w:asciiTheme="minorHAnsi" w:eastAsia="Calibri" w:hAnsiTheme="minorHAnsi" w:cs="Calibri"/>
          <w:sz w:val="22"/>
          <w:szCs w:val="22"/>
        </w:rPr>
        <w:t xml:space="preserve">a </w:t>
      </w:r>
      <w:r w:rsidR="009F66BC">
        <w:rPr>
          <w:rFonts w:asciiTheme="minorHAnsi" w:eastAsia="Calibri" w:hAnsiTheme="minorHAnsi" w:cs="Calibri"/>
          <w:sz w:val="22"/>
          <w:szCs w:val="22"/>
        </w:rPr>
        <w:t xml:space="preserve">21ª </w:t>
      </w:r>
      <w:r w:rsidR="00FA5D05">
        <w:rPr>
          <w:rFonts w:asciiTheme="minorHAnsi" w:eastAsia="Calibri" w:hAnsiTheme="minorHAnsi" w:cs="Calibri"/>
          <w:sz w:val="22"/>
          <w:szCs w:val="22"/>
        </w:rPr>
        <w:t>M</w:t>
      </w:r>
      <w:r w:rsidR="00FA5D05" w:rsidRPr="000552CB">
        <w:rPr>
          <w:rFonts w:asciiTheme="minorHAnsi" w:eastAsia="Calibri" w:hAnsiTheme="minorHAnsi" w:cs="Calibri"/>
          <w:sz w:val="22"/>
          <w:szCs w:val="22"/>
        </w:rPr>
        <w:t xml:space="preserve">ostra </w:t>
      </w:r>
      <w:r w:rsidR="00FA5D05">
        <w:rPr>
          <w:rFonts w:asciiTheme="minorHAnsi" w:eastAsia="Calibri" w:hAnsiTheme="minorHAnsi" w:cs="Calibri"/>
          <w:sz w:val="22"/>
          <w:szCs w:val="22"/>
        </w:rPr>
        <w:t xml:space="preserve">Tiradentes </w:t>
      </w:r>
      <w:r w:rsidR="00FA5D05" w:rsidRPr="000552CB">
        <w:rPr>
          <w:rFonts w:asciiTheme="minorHAnsi" w:eastAsia="Calibri" w:hAnsiTheme="minorHAnsi" w:cs="Calibri"/>
          <w:sz w:val="22"/>
          <w:szCs w:val="22"/>
        </w:rPr>
        <w:t xml:space="preserve">se confirma como a </w:t>
      </w:r>
      <w:r w:rsidR="009F66BC">
        <w:rPr>
          <w:rFonts w:asciiTheme="minorHAnsi" w:eastAsia="Calibri" w:hAnsiTheme="minorHAnsi" w:cs="Calibri"/>
          <w:sz w:val="22"/>
          <w:szCs w:val="22"/>
        </w:rPr>
        <w:t>maior</w:t>
      </w:r>
      <w:r w:rsidR="00FA5D05" w:rsidRPr="000552CB">
        <w:rPr>
          <w:rFonts w:asciiTheme="minorHAnsi" w:eastAsia="Calibri" w:hAnsiTheme="minorHAnsi" w:cs="Calibri"/>
          <w:sz w:val="22"/>
          <w:szCs w:val="22"/>
        </w:rPr>
        <w:t xml:space="preserve"> platafor</w:t>
      </w:r>
      <w:r w:rsidR="009F66BC">
        <w:rPr>
          <w:rFonts w:asciiTheme="minorHAnsi" w:eastAsia="Calibri" w:hAnsiTheme="minorHAnsi" w:cs="Calibri"/>
          <w:sz w:val="22"/>
          <w:szCs w:val="22"/>
        </w:rPr>
        <w:t>ma de lançamento do</w:t>
      </w:r>
      <w:r w:rsidR="00FA5D05">
        <w:rPr>
          <w:rFonts w:asciiTheme="minorHAnsi" w:eastAsia="Calibri" w:hAnsiTheme="minorHAnsi" w:cs="Calibri"/>
          <w:sz w:val="22"/>
          <w:szCs w:val="22"/>
        </w:rPr>
        <w:t xml:space="preserve"> cinema brasileiro</w:t>
      </w:r>
      <w:r w:rsidR="009F66BC">
        <w:rPr>
          <w:rFonts w:asciiTheme="minorHAnsi" w:eastAsia="Calibri" w:hAnsiTheme="minorHAnsi" w:cs="Calibri"/>
          <w:sz w:val="22"/>
          <w:szCs w:val="22"/>
        </w:rPr>
        <w:t xml:space="preserve"> contemporâneo</w:t>
      </w:r>
      <w:r w:rsidR="001172A5">
        <w:rPr>
          <w:rFonts w:asciiTheme="minorHAnsi" w:eastAsia="Calibri" w:hAnsiTheme="minorHAnsi" w:cs="Calibri"/>
          <w:sz w:val="22"/>
          <w:szCs w:val="22"/>
        </w:rPr>
        <w:t xml:space="preserve">, </w:t>
      </w:r>
      <w:r w:rsidR="00FA5D05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1172A5">
        <w:rPr>
          <w:rFonts w:asciiTheme="minorHAnsi" w:eastAsia="Calibri" w:hAnsiTheme="minorHAnsi" w:cs="Calibri"/>
          <w:sz w:val="22"/>
          <w:szCs w:val="22"/>
        </w:rPr>
        <w:t>exibe filmes em</w:t>
      </w:r>
      <w:r w:rsidR="00FA5D05" w:rsidRPr="000552CB">
        <w:rPr>
          <w:rFonts w:asciiTheme="minorHAnsi" w:eastAsia="Calibri" w:hAnsiTheme="minorHAnsi" w:cs="Calibri"/>
          <w:sz w:val="22"/>
          <w:szCs w:val="22"/>
        </w:rPr>
        <w:t xml:space="preserve"> pré-estreias </w:t>
      </w:r>
      <w:r w:rsidR="001172A5">
        <w:rPr>
          <w:rFonts w:asciiTheme="minorHAnsi" w:eastAsia="Calibri" w:hAnsiTheme="minorHAnsi" w:cs="Calibri"/>
          <w:sz w:val="22"/>
          <w:szCs w:val="22"/>
        </w:rPr>
        <w:t xml:space="preserve">mundiais e </w:t>
      </w:r>
      <w:r w:rsidR="00FA5D05" w:rsidRPr="000552CB">
        <w:rPr>
          <w:rFonts w:asciiTheme="minorHAnsi" w:eastAsia="Calibri" w:hAnsiTheme="minorHAnsi" w:cs="Calibri"/>
          <w:sz w:val="22"/>
          <w:szCs w:val="22"/>
        </w:rPr>
        <w:t>nacionais</w:t>
      </w:r>
      <w:r w:rsidR="00F8549C">
        <w:rPr>
          <w:rFonts w:asciiTheme="minorHAnsi" w:eastAsia="Calibri" w:hAnsiTheme="minorHAnsi" w:cs="Calibri"/>
          <w:sz w:val="22"/>
          <w:szCs w:val="22"/>
        </w:rPr>
        <w:t>,</w:t>
      </w:r>
      <w:r w:rsidR="00FA5D05" w:rsidRPr="000552CB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1172A5">
        <w:rPr>
          <w:rFonts w:asciiTheme="minorHAnsi" w:eastAsia="Calibri" w:hAnsiTheme="minorHAnsi" w:cs="Calibri"/>
          <w:sz w:val="22"/>
          <w:szCs w:val="22"/>
        </w:rPr>
        <w:t>títulos</w:t>
      </w:r>
      <w:r w:rsidR="00FA5D05" w:rsidRPr="000552CB">
        <w:rPr>
          <w:rFonts w:asciiTheme="minorHAnsi" w:eastAsia="Calibri" w:hAnsiTheme="minorHAnsi" w:cs="Calibri"/>
          <w:sz w:val="22"/>
          <w:szCs w:val="22"/>
        </w:rPr>
        <w:t xml:space="preserve"> premiados </w:t>
      </w:r>
      <w:r w:rsidR="001172A5">
        <w:rPr>
          <w:rFonts w:asciiTheme="minorHAnsi" w:eastAsia="Calibri" w:hAnsiTheme="minorHAnsi" w:cs="Calibri"/>
          <w:sz w:val="22"/>
          <w:szCs w:val="22"/>
        </w:rPr>
        <w:t xml:space="preserve">e de destaque </w:t>
      </w:r>
      <w:r w:rsidR="00FA5D05" w:rsidRPr="000552CB">
        <w:rPr>
          <w:rFonts w:asciiTheme="minorHAnsi" w:eastAsia="Calibri" w:hAnsiTheme="minorHAnsi" w:cs="Calibri"/>
          <w:sz w:val="22"/>
          <w:szCs w:val="22"/>
        </w:rPr>
        <w:t>em festivais no Brasil e no exterior. A abertura,</w:t>
      </w:r>
      <w:r w:rsidR="00FA5D05">
        <w:rPr>
          <w:rFonts w:asciiTheme="minorHAnsi" w:eastAsia="Calibri" w:hAnsiTheme="minorHAnsi" w:cs="Calibri"/>
          <w:sz w:val="22"/>
          <w:szCs w:val="22"/>
        </w:rPr>
        <w:t xml:space="preserve"> dia </w:t>
      </w:r>
      <w:r w:rsidR="001172A5">
        <w:rPr>
          <w:rFonts w:asciiTheme="minorHAnsi" w:eastAsia="Calibri" w:hAnsiTheme="minorHAnsi" w:cs="Calibri"/>
          <w:sz w:val="22"/>
          <w:szCs w:val="22"/>
        </w:rPr>
        <w:t>19</w:t>
      </w:r>
      <w:r w:rsidR="00FA5D05">
        <w:rPr>
          <w:rFonts w:asciiTheme="minorHAnsi" w:eastAsia="Calibri" w:hAnsiTheme="minorHAnsi" w:cs="Calibri"/>
          <w:sz w:val="22"/>
          <w:szCs w:val="22"/>
        </w:rPr>
        <w:t xml:space="preserve">, sexta, às 21horas, </w:t>
      </w:r>
      <w:r w:rsidR="00F8549C">
        <w:rPr>
          <w:rFonts w:asciiTheme="minorHAnsi" w:eastAsia="Calibri" w:hAnsiTheme="minorHAnsi" w:cs="Calibri"/>
          <w:sz w:val="22"/>
          <w:szCs w:val="22"/>
        </w:rPr>
        <w:t>no Cine-Tenda, terá exibição da produção baiana</w:t>
      </w:r>
      <w:r w:rsidR="00FA5D05" w:rsidRPr="000552CB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1172A5">
        <w:rPr>
          <w:rFonts w:asciiTheme="minorHAnsi" w:eastAsia="Calibri" w:hAnsiTheme="minorHAnsi" w:cs="Calibri"/>
          <w:b/>
          <w:bCs/>
          <w:i/>
          <w:iCs/>
          <w:sz w:val="22"/>
          <w:szCs w:val="22"/>
        </w:rPr>
        <w:t>Café com Canela</w:t>
      </w:r>
      <w:r w:rsidR="00FA5D05" w:rsidRPr="000552CB">
        <w:rPr>
          <w:rFonts w:asciiTheme="minorHAnsi" w:eastAsia="Calibri" w:hAnsiTheme="minorHAnsi" w:cs="Calibri"/>
          <w:sz w:val="22"/>
          <w:szCs w:val="22"/>
        </w:rPr>
        <w:t>,</w:t>
      </w:r>
      <w:r w:rsidR="00F8549C">
        <w:rPr>
          <w:rFonts w:asciiTheme="minorHAnsi" w:eastAsia="Calibri" w:hAnsiTheme="minorHAnsi" w:cs="Calibri"/>
          <w:sz w:val="22"/>
          <w:szCs w:val="22"/>
        </w:rPr>
        <w:t xml:space="preserve"> com direção </w:t>
      </w:r>
      <w:r w:rsidR="00F8549C">
        <w:rPr>
          <w:rFonts w:asciiTheme="minorHAnsi" w:hAnsiTheme="minorHAnsi" w:cstheme="minorHAnsi"/>
          <w:sz w:val="22"/>
          <w:szCs w:val="22"/>
          <w:lang w:eastAsia="en-US"/>
        </w:rPr>
        <w:t>Ary R</w:t>
      </w:r>
      <w:r w:rsidR="00F8549C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osa e </w:t>
      </w:r>
      <w:r w:rsidR="00F8549C">
        <w:rPr>
          <w:rFonts w:asciiTheme="minorHAnsi" w:hAnsiTheme="minorHAnsi" w:cstheme="minorHAnsi"/>
          <w:sz w:val="22"/>
          <w:szCs w:val="22"/>
          <w:lang w:eastAsia="en-US"/>
        </w:rPr>
        <w:t>Glenda N</w:t>
      </w:r>
      <w:r w:rsidR="00F8549C" w:rsidRPr="00521913">
        <w:rPr>
          <w:rFonts w:asciiTheme="minorHAnsi" w:hAnsiTheme="minorHAnsi" w:cstheme="minorHAnsi"/>
          <w:sz w:val="22"/>
          <w:szCs w:val="22"/>
          <w:lang w:eastAsia="en-US"/>
        </w:rPr>
        <w:t>icácio</w:t>
      </w:r>
      <w:r w:rsidR="00FA5D05" w:rsidRPr="000552CB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F8549C">
        <w:rPr>
          <w:rFonts w:asciiTheme="minorHAnsi" w:eastAsia="Calibri" w:hAnsiTheme="minorHAnsi" w:cs="Calibri"/>
          <w:sz w:val="22"/>
          <w:szCs w:val="22"/>
        </w:rPr>
        <w:t xml:space="preserve">e atuação do homenageado desta edição, o ator Babu Santana. </w:t>
      </w:r>
    </w:p>
    <w:p w:rsidR="005F07F0" w:rsidRDefault="005F07F0" w:rsidP="0030727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F66BC" w:rsidRPr="0030727B" w:rsidRDefault="00BB39B4" w:rsidP="009F66B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“</w:t>
      </w:r>
      <w:r w:rsidRPr="007F21E0">
        <w:rPr>
          <w:rFonts w:asciiTheme="minorHAnsi" w:hAnsiTheme="minorHAnsi"/>
          <w:i/>
          <w:sz w:val="22"/>
          <w:szCs w:val="22"/>
        </w:rPr>
        <w:t xml:space="preserve">O público terá a oportunidade de conhecer </w:t>
      </w:r>
      <w:r w:rsidR="009F66BC" w:rsidRPr="007F21E0">
        <w:rPr>
          <w:rFonts w:asciiTheme="minorHAnsi" w:hAnsiTheme="minorHAnsi"/>
          <w:i/>
          <w:sz w:val="22"/>
          <w:szCs w:val="22"/>
        </w:rPr>
        <w:t xml:space="preserve">os caminhos originais e ousados da produção brasileira contemporânea </w:t>
      </w:r>
      <w:r w:rsidR="006017C2" w:rsidRPr="007F21E0">
        <w:rPr>
          <w:rFonts w:asciiTheme="minorHAnsi" w:hAnsiTheme="minorHAnsi"/>
          <w:i/>
          <w:sz w:val="22"/>
          <w:szCs w:val="22"/>
        </w:rPr>
        <w:t xml:space="preserve">sob as mais variadas vertentes, </w:t>
      </w:r>
      <w:r w:rsidR="00B63691" w:rsidRPr="007F21E0">
        <w:rPr>
          <w:rFonts w:asciiTheme="minorHAnsi" w:hAnsiTheme="minorHAnsi"/>
          <w:i/>
          <w:sz w:val="22"/>
          <w:szCs w:val="22"/>
        </w:rPr>
        <w:t>ampliar as perspectivas de compreensão</w:t>
      </w:r>
      <w:r w:rsidR="005C387C" w:rsidRPr="007F21E0">
        <w:rPr>
          <w:rFonts w:asciiTheme="minorHAnsi" w:hAnsiTheme="minorHAnsi"/>
          <w:i/>
          <w:sz w:val="22"/>
          <w:szCs w:val="22"/>
        </w:rPr>
        <w:t xml:space="preserve"> da vida cotidiana assistindo aos filmes</w:t>
      </w:r>
      <w:r w:rsidR="00693ABA" w:rsidRPr="007F21E0">
        <w:rPr>
          <w:rFonts w:asciiTheme="minorHAnsi" w:hAnsiTheme="minorHAnsi"/>
          <w:i/>
          <w:sz w:val="22"/>
          <w:szCs w:val="22"/>
        </w:rPr>
        <w:t>, participar de debates sobre os filmes com seus realizadores e pensadores</w:t>
      </w:r>
      <w:r w:rsidR="00693ABA">
        <w:rPr>
          <w:rFonts w:asciiTheme="minorHAnsi" w:hAnsiTheme="minorHAnsi"/>
          <w:sz w:val="22"/>
          <w:szCs w:val="22"/>
        </w:rPr>
        <w:t xml:space="preserve"> </w:t>
      </w:r>
      <w:r w:rsidR="005C387C">
        <w:rPr>
          <w:rFonts w:asciiTheme="minorHAnsi" w:hAnsiTheme="minorHAnsi"/>
          <w:sz w:val="22"/>
          <w:szCs w:val="22"/>
        </w:rPr>
        <w:t>”, ressalta a coordenadora geral da Mostra Tiradentes, Raquel Hallak</w:t>
      </w:r>
    </w:p>
    <w:p w:rsidR="00FA5D05" w:rsidRDefault="00FA5D05" w:rsidP="0030727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81E30" w:rsidRDefault="00AC18F7" w:rsidP="0030727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0727B">
        <w:rPr>
          <w:rFonts w:asciiTheme="minorHAnsi" w:hAnsiTheme="minorHAnsi"/>
          <w:sz w:val="22"/>
          <w:szCs w:val="22"/>
        </w:rPr>
        <w:t xml:space="preserve">A </w:t>
      </w:r>
      <w:r w:rsidRPr="0030727B">
        <w:rPr>
          <w:rFonts w:asciiTheme="minorHAnsi" w:hAnsiTheme="minorHAnsi"/>
          <w:b/>
          <w:bCs/>
          <w:sz w:val="22"/>
          <w:szCs w:val="22"/>
        </w:rPr>
        <w:t xml:space="preserve">Mostra Olhos Livres </w:t>
      </w:r>
      <w:r w:rsidRPr="0030727B">
        <w:rPr>
          <w:rFonts w:asciiTheme="minorHAnsi" w:hAnsiTheme="minorHAnsi"/>
          <w:sz w:val="22"/>
          <w:szCs w:val="22"/>
        </w:rPr>
        <w:t xml:space="preserve">chega ao seu segundo ano de realização com filmes que olham para seus temas no intuito de relacionar forma e conteúdo de maneira a provocar fissuras na relação com o espectador e enriquecer a experiência de assistir a eles. </w:t>
      </w:r>
      <w:r w:rsidR="00693ABA">
        <w:rPr>
          <w:rFonts w:asciiTheme="minorHAnsi" w:hAnsiTheme="minorHAnsi"/>
          <w:sz w:val="22"/>
          <w:szCs w:val="22"/>
        </w:rPr>
        <w:t xml:space="preserve">São seis filmes que integram </w:t>
      </w:r>
      <w:r w:rsidR="00BC2A8C">
        <w:rPr>
          <w:rFonts w:asciiTheme="minorHAnsi" w:hAnsiTheme="minorHAnsi"/>
          <w:sz w:val="22"/>
          <w:szCs w:val="22"/>
        </w:rPr>
        <w:t>esta seleção e há</w:t>
      </w:r>
      <w:r w:rsidR="00693ABA">
        <w:rPr>
          <w:rFonts w:asciiTheme="minorHAnsi" w:hAnsiTheme="minorHAnsi"/>
          <w:sz w:val="22"/>
          <w:szCs w:val="22"/>
        </w:rPr>
        <w:t xml:space="preserve"> </w:t>
      </w:r>
      <w:r w:rsidRPr="0030727B">
        <w:rPr>
          <w:rFonts w:asciiTheme="minorHAnsi" w:hAnsiTheme="minorHAnsi"/>
          <w:sz w:val="22"/>
          <w:szCs w:val="22"/>
        </w:rPr>
        <w:t>desde a presença de veteranos em Tiradentes, como Cristiano Burlan (</w:t>
      </w:r>
      <w:r w:rsidRPr="0030727B">
        <w:rPr>
          <w:rFonts w:asciiTheme="minorHAnsi" w:hAnsiTheme="minorHAnsi"/>
          <w:b/>
          <w:bCs/>
          <w:sz w:val="22"/>
          <w:szCs w:val="22"/>
        </w:rPr>
        <w:t>“Antes do Fim”</w:t>
      </w:r>
      <w:r w:rsidRPr="0030727B">
        <w:rPr>
          <w:rFonts w:asciiTheme="minorHAnsi" w:hAnsiTheme="minorHAnsi"/>
          <w:sz w:val="22"/>
          <w:szCs w:val="22"/>
        </w:rPr>
        <w:t xml:space="preserve">), até nomes que já estiveram com curtas e agora vêm com seus longas, como em </w:t>
      </w:r>
      <w:r w:rsidRPr="0030727B">
        <w:rPr>
          <w:rFonts w:asciiTheme="minorHAnsi" w:hAnsiTheme="minorHAnsi"/>
          <w:b/>
          <w:bCs/>
          <w:sz w:val="22"/>
          <w:szCs w:val="22"/>
        </w:rPr>
        <w:t>“O Nó do Diabo”</w:t>
      </w:r>
      <w:r w:rsidRPr="0030727B">
        <w:rPr>
          <w:rFonts w:asciiTheme="minorHAnsi" w:hAnsiTheme="minorHAnsi"/>
          <w:sz w:val="22"/>
          <w:szCs w:val="22"/>
        </w:rPr>
        <w:t xml:space="preserve">, de Ramon Porto Mota, Gabriel Martins, Ian Abé e Jhésus Tribuzi. Há desde filmes de observação, no limite entre a verdade e a encenação, como </w:t>
      </w:r>
      <w:r w:rsidRPr="0030727B">
        <w:rPr>
          <w:rFonts w:asciiTheme="minorHAnsi" w:hAnsiTheme="minorHAnsi"/>
          <w:b/>
          <w:bCs/>
          <w:sz w:val="22"/>
          <w:szCs w:val="22"/>
        </w:rPr>
        <w:t>“Fernando”</w:t>
      </w:r>
      <w:r w:rsidRPr="0030727B">
        <w:rPr>
          <w:rFonts w:asciiTheme="minorHAnsi" w:hAnsiTheme="minorHAnsi"/>
          <w:sz w:val="22"/>
          <w:szCs w:val="22"/>
        </w:rPr>
        <w:t xml:space="preserve">, de Igor Angelkorte, Julia Ariani e Paula Vilela, até a abordagem de imigrantes colombianos em São Paulo, vistos em </w:t>
      </w:r>
      <w:r w:rsidRPr="0030727B">
        <w:rPr>
          <w:rFonts w:asciiTheme="minorHAnsi" w:hAnsiTheme="minorHAnsi"/>
          <w:b/>
          <w:bCs/>
          <w:sz w:val="22"/>
          <w:szCs w:val="22"/>
        </w:rPr>
        <w:t>“Platamama”</w:t>
      </w:r>
      <w:r w:rsidRPr="0030727B">
        <w:rPr>
          <w:rFonts w:asciiTheme="minorHAnsi" w:hAnsiTheme="minorHAnsi"/>
          <w:sz w:val="22"/>
          <w:szCs w:val="22"/>
        </w:rPr>
        <w:t xml:space="preserve">, de Alice Riff. Completam a Olhos Livres </w:t>
      </w:r>
      <w:r w:rsidRPr="0030727B">
        <w:rPr>
          <w:rFonts w:asciiTheme="minorHAnsi" w:hAnsiTheme="minorHAnsi"/>
          <w:b/>
          <w:bCs/>
          <w:sz w:val="22"/>
          <w:szCs w:val="22"/>
        </w:rPr>
        <w:t>“Navios de Terra”</w:t>
      </w:r>
      <w:r w:rsidRPr="0030727B">
        <w:rPr>
          <w:rFonts w:asciiTheme="minorHAnsi" w:hAnsiTheme="minorHAnsi"/>
          <w:sz w:val="22"/>
          <w:szCs w:val="22"/>
        </w:rPr>
        <w:t xml:space="preserve">, em que Simone Cortezão realiza uma espécie de aventura íntima em alto mar, e </w:t>
      </w:r>
      <w:r w:rsidRPr="0030727B">
        <w:rPr>
          <w:rFonts w:asciiTheme="minorHAnsi" w:hAnsiTheme="minorHAnsi"/>
          <w:b/>
          <w:bCs/>
          <w:sz w:val="22"/>
          <w:szCs w:val="22"/>
        </w:rPr>
        <w:t>“Inaudito”</w:t>
      </w:r>
      <w:r w:rsidRPr="0030727B">
        <w:rPr>
          <w:rFonts w:asciiTheme="minorHAnsi" w:hAnsiTheme="minorHAnsi"/>
          <w:sz w:val="22"/>
          <w:szCs w:val="22"/>
        </w:rPr>
        <w:t>, de Gregorio Ganianan, sobre o guitarrista Lanny Gordim, referência artística na transformação da música brasileira dos anos 1960.</w:t>
      </w:r>
      <w:r w:rsidR="00681E30">
        <w:rPr>
          <w:rFonts w:asciiTheme="minorHAnsi" w:hAnsiTheme="minorHAnsi"/>
          <w:sz w:val="22"/>
          <w:szCs w:val="22"/>
        </w:rPr>
        <w:t xml:space="preserve"> </w:t>
      </w:r>
      <w:r w:rsidR="00621966" w:rsidRPr="0030727B">
        <w:rPr>
          <w:rFonts w:asciiTheme="minorHAnsi" w:hAnsiTheme="minorHAnsi"/>
          <w:sz w:val="22"/>
          <w:szCs w:val="22"/>
        </w:rPr>
        <w:t xml:space="preserve">Os filmes da Mostra Olhos Livres são avaliados pelo </w:t>
      </w:r>
      <w:r w:rsidR="00621966" w:rsidRPr="0030727B">
        <w:rPr>
          <w:rFonts w:asciiTheme="minorHAnsi" w:hAnsiTheme="minorHAnsi"/>
          <w:b/>
          <w:bCs/>
          <w:sz w:val="22"/>
          <w:szCs w:val="22"/>
        </w:rPr>
        <w:t>Júri Jovem</w:t>
      </w:r>
      <w:r w:rsidR="00621966" w:rsidRPr="0030727B">
        <w:rPr>
          <w:rFonts w:asciiTheme="minorHAnsi" w:hAnsiTheme="minorHAnsi"/>
          <w:sz w:val="22"/>
          <w:szCs w:val="22"/>
        </w:rPr>
        <w:t xml:space="preserve">, composto por </w:t>
      </w:r>
      <w:r w:rsidR="00621966">
        <w:rPr>
          <w:rFonts w:asciiTheme="minorHAnsi" w:hAnsiTheme="minorHAnsi"/>
          <w:sz w:val="22"/>
          <w:szCs w:val="22"/>
        </w:rPr>
        <w:t xml:space="preserve">cinco </w:t>
      </w:r>
      <w:r w:rsidR="00621966" w:rsidRPr="0030727B">
        <w:rPr>
          <w:rFonts w:asciiTheme="minorHAnsi" w:hAnsiTheme="minorHAnsi"/>
          <w:sz w:val="22"/>
          <w:szCs w:val="22"/>
        </w:rPr>
        <w:t xml:space="preserve">estudantes </w:t>
      </w:r>
      <w:r w:rsidR="00621966">
        <w:rPr>
          <w:rFonts w:asciiTheme="minorHAnsi" w:hAnsiTheme="minorHAnsi"/>
          <w:sz w:val="22"/>
          <w:szCs w:val="22"/>
        </w:rPr>
        <w:t xml:space="preserve">universitários </w:t>
      </w:r>
      <w:r w:rsidR="00C851A8">
        <w:rPr>
          <w:rFonts w:asciiTheme="minorHAnsi" w:hAnsiTheme="minorHAnsi"/>
          <w:sz w:val="22"/>
          <w:szCs w:val="22"/>
        </w:rPr>
        <w:t>selecionados durante a</w:t>
      </w:r>
      <w:r w:rsidR="00621966" w:rsidRPr="0030727B">
        <w:rPr>
          <w:rFonts w:asciiTheme="minorHAnsi" w:hAnsiTheme="minorHAnsi"/>
          <w:sz w:val="22"/>
          <w:szCs w:val="22"/>
        </w:rPr>
        <w:t xml:space="preserve"> oficina de crítica de cinema realizada </w:t>
      </w:r>
      <w:r w:rsidR="00C851A8">
        <w:rPr>
          <w:rFonts w:asciiTheme="minorHAnsi" w:hAnsiTheme="minorHAnsi"/>
          <w:sz w:val="22"/>
          <w:szCs w:val="22"/>
        </w:rPr>
        <w:t>na 11ª Mostra CineBH (2017).</w:t>
      </w:r>
    </w:p>
    <w:p w:rsidR="00681E30" w:rsidRDefault="00681E30" w:rsidP="0030727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533F6" w:rsidRPr="0030727B" w:rsidRDefault="00BC2A8C" w:rsidP="0030727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A curadora Lila Foster</w:t>
      </w:r>
      <w:r w:rsidR="00681E30">
        <w:rPr>
          <w:rFonts w:ascii="Calibri" w:hAnsi="Calibri"/>
          <w:sz w:val="22"/>
          <w:szCs w:val="22"/>
        </w:rPr>
        <w:t xml:space="preserve"> chama atenção</w:t>
      </w:r>
      <w:r w:rsidR="00681E30" w:rsidRPr="009361C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para </w:t>
      </w:r>
      <w:r w:rsidR="00681E30" w:rsidRPr="009361CA">
        <w:rPr>
          <w:rFonts w:ascii="Calibri" w:hAnsi="Calibri"/>
          <w:sz w:val="22"/>
          <w:szCs w:val="22"/>
        </w:rPr>
        <w:t>a dedicação extrema de alguns filmes nas imagens</w:t>
      </w:r>
      <w:r w:rsidR="00681E30">
        <w:rPr>
          <w:rFonts w:ascii="Calibri" w:hAnsi="Calibri"/>
          <w:sz w:val="22"/>
          <w:szCs w:val="22"/>
        </w:rPr>
        <w:t xml:space="preserve"> </w:t>
      </w:r>
      <w:r w:rsidR="00681E30" w:rsidRPr="009361CA">
        <w:rPr>
          <w:rFonts w:ascii="Calibri" w:hAnsi="Calibri"/>
          <w:sz w:val="22"/>
          <w:szCs w:val="22"/>
        </w:rPr>
        <w:t>de beleza forte, expressivas e poéticas, em contraste com as imagens mais diretas e</w:t>
      </w:r>
      <w:r w:rsidR="00681E30">
        <w:rPr>
          <w:rFonts w:ascii="Calibri" w:hAnsi="Calibri"/>
          <w:sz w:val="22"/>
          <w:szCs w:val="22"/>
        </w:rPr>
        <w:t xml:space="preserve"> menos performadas.</w:t>
      </w:r>
      <w:r w:rsidR="00681E30" w:rsidRPr="009361CA">
        <w:rPr>
          <w:rFonts w:ascii="Calibri" w:hAnsi="Calibri"/>
          <w:sz w:val="22"/>
          <w:szCs w:val="22"/>
        </w:rPr>
        <w:t xml:space="preserve"> </w:t>
      </w:r>
      <w:r w:rsidR="00681E30">
        <w:rPr>
          <w:rFonts w:ascii="Calibri" w:hAnsi="Calibri"/>
          <w:sz w:val="22"/>
          <w:szCs w:val="22"/>
        </w:rPr>
        <w:t>“</w:t>
      </w:r>
      <w:r w:rsidR="00681E30" w:rsidRPr="00681E30">
        <w:rPr>
          <w:rFonts w:ascii="Calibri" w:hAnsi="Calibri"/>
          <w:i/>
          <w:sz w:val="22"/>
          <w:szCs w:val="22"/>
        </w:rPr>
        <w:t xml:space="preserve">Talvez o </w:t>
      </w:r>
      <w:r w:rsidR="00681E30" w:rsidRPr="00681E30">
        <w:rPr>
          <w:rFonts w:ascii="Calibri" w:hAnsi="Calibri"/>
          <w:i/>
          <w:sz w:val="22"/>
          <w:szCs w:val="22"/>
        </w:rPr>
        <w:lastRenderedPageBreak/>
        <w:t>tom geral seja brando em dramaticidade, com maior investimento nas sutilezas. Do documentário observacional aos hibridismos vida/ficção, das estetizações subjetivadas ao cinema de terror social, a Olhos Livres 2018 não aponta caminhos, sequer saídas, sequer sentidos únicos ou absolutos</w:t>
      </w:r>
      <w:r w:rsidR="00681E30">
        <w:rPr>
          <w:rFonts w:ascii="Calibri" w:hAnsi="Calibri"/>
          <w:sz w:val="22"/>
          <w:szCs w:val="22"/>
        </w:rPr>
        <w:t>”, destaca a curadora.</w:t>
      </w:r>
    </w:p>
    <w:p w:rsidR="004533F6" w:rsidRPr="0030727B" w:rsidRDefault="004533F6" w:rsidP="0030727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533F6" w:rsidRPr="0030727B" w:rsidRDefault="00AC18F7" w:rsidP="0030727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0727B">
        <w:rPr>
          <w:rFonts w:asciiTheme="minorHAnsi" w:hAnsiTheme="minorHAnsi"/>
          <w:sz w:val="22"/>
          <w:szCs w:val="22"/>
        </w:rPr>
        <w:t xml:space="preserve">Seguindo a temática da </w:t>
      </w:r>
      <w:r w:rsidR="00C851A8">
        <w:rPr>
          <w:rFonts w:asciiTheme="minorHAnsi" w:hAnsiTheme="minorHAnsi"/>
          <w:sz w:val="22"/>
          <w:szCs w:val="22"/>
        </w:rPr>
        <w:t xml:space="preserve">21ª </w:t>
      </w:r>
      <w:r w:rsidRPr="0030727B">
        <w:rPr>
          <w:rFonts w:asciiTheme="minorHAnsi" w:hAnsiTheme="minorHAnsi"/>
          <w:sz w:val="22"/>
          <w:szCs w:val="22"/>
        </w:rPr>
        <w:t xml:space="preserve">Mostra Tiradentes, a seção </w:t>
      </w:r>
      <w:r w:rsidRPr="0030727B">
        <w:rPr>
          <w:rFonts w:asciiTheme="minorHAnsi" w:hAnsiTheme="minorHAnsi"/>
          <w:b/>
          <w:bCs/>
          <w:sz w:val="22"/>
          <w:szCs w:val="22"/>
        </w:rPr>
        <w:t>Chamado Realista</w:t>
      </w:r>
      <w:r w:rsidRPr="0030727B">
        <w:rPr>
          <w:rFonts w:asciiTheme="minorHAnsi" w:hAnsiTheme="minorHAnsi"/>
          <w:sz w:val="22"/>
          <w:szCs w:val="22"/>
        </w:rPr>
        <w:t xml:space="preserve"> reúne títulos em que acontecimentos de amplo apelo público, arrancados diretamente dos noticiários e das discussões em voga na sociedade brasileira dos últimos anos, tornam-se referência paras as escolhas formais dos filmes. Temas como feminismo, violência, política, protestos, segregação e manipulação midiática aparecem em </w:t>
      </w:r>
      <w:r w:rsidRPr="0030727B">
        <w:rPr>
          <w:rFonts w:asciiTheme="minorHAnsi" w:hAnsiTheme="minorHAnsi"/>
          <w:b/>
          <w:bCs/>
          <w:sz w:val="22"/>
          <w:szCs w:val="22"/>
        </w:rPr>
        <w:t>“A Moça do Calendário”</w:t>
      </w:r>
      <w:r w:rsidRPr="0030727B">
        <w:rPr>
          <w:rFonts w:asciiTheme="minorHAnsi" w:hAnsiTheme="minorHAnsi"/>
          <w:sz w:val="22"/>
          <w:szCs w:val="22"/>
        </w:rPr>
        <w:t xml:space="preserve">, de Helena Ignez; </w:t>
      </w:r>
      <w:r w:rsidRPr="0030727B">
        <w:rPr>
          <w:rFonts w:asciiTheme="minorHAnsi" w:hAnsiTheme="minorHAnsi"/>
          <w:b/>
          <w:bCs/>
          <w:sz w:val="22"/>
          <w:szCs w:val="22"/>
        </w:rPr>
        <w:t>“Operações de Garantia da Lei e da Ordem”</w:t>
      </w:r>
      <w:r w:rsidRPr="0030727B">
        <w:rPr>
          <w:rFonts w:asciiTheme="minorHAnsi" w:hAnsiTheme="minorHAnsi"/>
          <w:sz w:val="22"/>
          <w:szCs w:val="22"/>
        </w:rPr>
        <w:t xml:space="preserve">, de Julia Murat e Miguel Antunes Ramos; </w:t>
      </w:r>
      <w:r w:rsidRPr="0030727B">
        <w:rPr>
          <w:rFonts w:asciiTheme="minorHAnsi" w:hAnsiTheme="minorHAnsi"/>
          <w:b/>
          <w:bCs/>
          <w:sz w:val="22"/>
          <w:szCs w:val="22"/>
        </w:rPr>
        <w:t>“Apto402”</w:t>
      </w:r>
      <w:r w:rsidRPr="0030727B">
        <w:rPr>
          <w:rFonts w:asciiTheme="minorHAnsi" w:hAnsiTheme="minorHAnsi"/>
          <w:sz w:val="22"/>
          <w:szCs w:val="22"/>
        </w:rPr>
        <w:t xml:space="preserve">, de Dellani Lima; </w:t>
      </w:r>
      <w:r w:rsidRPr="0030727B">
        <w:rPr>
          <w:rFonts w:asciiTheme="minorHAnsi" w:hAnsiTheme="minorHAnsi"/>
          <w:b/>
          <w:bCs/>
          <w:sz w:val="22"/>
          <w:szCs w:val="22"/>
        </w:rPr>
        <w:t>“Era uma Vez Brasília”</w:t>
      </w:r>
      <w:r w:rsidRPr="0030727B">
        <w:rPr>
          <w:rFonts w:asciiTheme="minorHAnsi" w:hAnsiTheme="minorHAnsi"/>
          <w:sz w:val="22"/>
          <w:szCs w:val="22"/>
        </w:rPr>
        <w:t xml:space="preserve">, de Adirley Queirós; </w:t>
      </w:r>
      <w:r w:rsidRPr="0030727B">
        <w:rPr>
          <w:rFonts w:asciiTheme="minorHAnsi" w:hAnsiTheme="minorHAnsi"/>
          <w:b/>
          <w:bCs/>
          <w:sz w:val="22"/>
          <w:szCs w:val="22"/>
        </w:rPr>
        <w:t>“Arábia”</w:t>
      </w:r>
      <w:r w:rsidRPr="0030727B">
        <w:rPr>
          <w:rFonts w:asciiTheme="minorHAnsi" w:hAnsiTheme="minorHAnsi"/>
          <w:sz w:val="22"/>
          <w:szCs w:val="22"/>
        </w:rPr>
        <w:t>, de João Dumans e Affonso Uchôa; e</w:t>
      </w:r>
      <w:r w:rsidRPr="0030727B">
        <w:rPr>
          <w:rFonts w:asciiTheme="minorHAnsi" w:hAnsiTheme="minorHAnsi"/>
          <w:b/>
          <w:bCs/>
          <w:sz w:val="22"/>
          <w:szCs w:val="22"/>
        </w:rPr>
        <w:t xml:space="preserve"> “Nóis por Nóis”</w:t>
      </w:r>
      <w:r w:rsidRPr="0030727B">
        <w:rPr>
          <w:rFonts w:asciiTheme="minorHAnsi" w:hAnsiTheme="minorHAnsi"/>
          <w:sz w:val="22"/>
          <w:szCs w:val="22"/>
        </w:rPr>
        <w:t xml:space="preserve">, de Aly Muritiba. </w:t>
      </w:r>
    </w:p>
    <w:p w:rsidR="004533F6" w:rsidRPr="0030727B" w:rsidRDefault="004533F6" w:rsidP="0030727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533F6" w:rsidRPr="0030727B" w:rsidRDefault="00AC18F7" w:rsidP="0030727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0727B">
        <w:rPr>
          <w:rFonts w:asciiTheme="minorHAnsi" w:hAnsiTheme="minorHAnsi"/>
          <w:sz w:val="22"/>
          <w:szCs w:val="22"/>
        </w:rPr>
        <w:t xml:space="preserve">Na </w:t>
      </w:r>
      <w:r w:rsidRPr="0030727B">
        <w:rPr>
          <w:rFonts w:asciiTheme="minorHAnsi" w:hAnsiTheme="minorHAnsi"/>
          <w:b/>
          <w:bCs/>
          <w:sz w:val="22"/>
          <w:szCs w:val="22"/>
        </w:rPr>
        <w:t>Mostra Homenagem</w:t>
      </w:r>
      <w:r w:rsidRPr="0030727B">
        <w:rPr>
          <w:rFonts w:asciiTheme="minorHAnsi" w:hAnsiTheme="minorHAnsi"/>
          <w:sz w:val="22"/>
          <w:szCs w:val="22"/>
        </w:rPr>
        <w:t xml:space="preserve">, a celebração ao ator carioca </w:t>
      </w:r>
      <w:r w:rsidRPr="0030727B">
        <w:rPr>
          <w:rFonts w:asciiTheme="minorHAnsi" w:hAnsiTheme="minorHAnsi"/>
          <w:b/>
          <w:bCs/>
          <w:sz w:val="22"/>
          <w:szCs w:val="22"/>
        </w:rPr>
        <w:t>Babu Santana</w:t>
      </w:r>
      <w:r w:rsidRPr="0030727B">
        <w:rPr>
          <w:rFonts w:asciiTheme="minorHAnsi" w:hAnsiTheme="minorHAnsi"/>
          <w:sz w:val="22"/>
          <w:szCs w:val="22"/>
        </w:rPr>
        <w:t xml:space="preserve"> reúne quatro filmes: as pré-estreias nacionais </w:t>
      </w:r>
      <w:r w:rsidRPr="0030727B">
        <w:rPr>
          <w:rFonts w:asciiTheme="minorHAnsi" w:hAnsiTheme="minorHAnsi"/>
          <w:b/>
          <w:bCs/>
          <w:sz w:val="22"/>
          <w:szCs w:val="22"/>
        </w:rPr>
        <w:t>“Café com Canela”</w:t>
      </w:r>
      <w:r w:rsidRPr="0030727B">
        <w:rPr>
          <w:rFonts w:asciiTheme="minorHAnsi" w:hAnsiTheme="minorHAnsi"/>
          <w:sz w:val="22"/>
          <w:szCs w:val="22"/>
        </w:rPr>
        <w:t xml:space="preserve">, de Glenda Nicácio e Ary Rosa (que será o longa de abertura, na noite do dia 19 de janeiro, no Cine-Tenda), e </w:t>
      </w:r>
      <w:r w:rsidRPr="0030727B">
        <w:rPr>
          <w:rFonts w:asciiTheme="minorHAnsi" w:hAnsiTheme="minorHAnsi"/>
          <w:b/>
          <w:bCs/>
          <w:sz w:val="22"/>
          <w:szCs w:val="22"/>
        </w:rPr>
        <w:t>“Bandeira de Retalhos”</w:t>
      </w:r>
      <w:r w:rsidRPr="0030727B">
        <w:rPr>
          <w:rFonts w:asciiTheme="minorHAnsi" w:hAnsiTheme="minorHAnsi"/>
          <w:sz w:val="22"/>
          <w:szCs w:val="22"/>
        </w:rPr>
        <w:t xml:space="preserve">, de Sérgio Ricardo; e dois sucessos marcantes na carreira de Babu, a cinebiografia </w:t>
      </w:r>
      <w:r w:rsidRPr="0030727B">
        <w:rPr>
          <w:rFonts w:asciiTheme="minorHAnsi" w:hAnsiTheme="minorHAnsi"/>
          <w:b/>
          <w:bCs/>
          <w:sz w:val="22"/>
          <w:szCs w:val="22"/>
        </w:rPr>
        <w:t>“Tim Maia”</w:t>
      </w:r>
      <w:r w:rsidRPr="0030727B">
        <w:rPr>
          <w:rFonts w:asciiTheme="minorHAnsi" w:hAnsiTheme="minorHAnsi"/>
          <w:sz w:val="22"/>
          <w:szCs w:val="22"/>
        </w:rPr>
        <w:t xml:space="preserve"> (2012), de Mauro Lima, e o drama social </w:t>
      </w:r>
      <w:r w:rsidRPr="0030727B">
        <w:rPr>
          <w:rFonts w:asciiTheme="minorHAnsi" w:hAnsiTheme="minorHAnsi"/>
          <w:b/>
          <w:bCs/>
          <w:sz w:val="22"/>
          <w:szCs w:val="22"/>
        </w:rPr>
        <w:t>“Uma Onda no Ar”</w:t>
      </w:r>
      <w:r w:rsidRPr="0030727B">
        <w:rPr>
          <w:rFonts w:asciiTheme="minorHAnsi" w:hAnsiTheme="minorHAnsi"/>
          <w:sz w:val="22"/>
          <w:szCs w:val="22"/>
        </w:rPr>
        <w:t xml:space="preserve"> (2002), de Helvécio Ratton.</w:t>
      </w:r>
    </w:p>
    <w:p w:rsidR="004533F6" w:rsidRPr="0030727B" w:rsidRDefault="004533F6" w:rsidP="0030727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533F6" w:rsidRPr="0030727B" w:rsidRDefault="00AC18F7" w:rsidP="0030727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0727B">
        <w:rPr>
          <w:rFonts w:asciiTheme="minorHAnsi" w:hAnsiTheme="minorHAnsi"/>
          <w:sz w:val="22"/>
          <w:szCs w:val="22"/>
        </w:rPr>
        <w:t xml:space="preserve">Repetindo a bem-sucedida experiência do ano passado, a </w:t>
      </w:r>
      <w:r w:rsidRPr="0030727B">
        <w:rPr>
          <w:rFonts w:asciiTheme="minorHAnsi" w:hAnsiTheme="minorHAnsi"/>
          <w:b/>
          <w:bCs/>
          <w:sz w:val="22"/>
          <w:szCs w:val="22"/>
        </w:rPr>
        <w:t>Mostra Praça</w:t>
      </w:r>
      <w:r w:rsidRPr="0030727B">
        <w:rPr>
          <w:rFonts w:asciiTheme="minorHAnsi" w:hAnsiTheme="minorHAnsi"/>
          <w:sz w:val="22"/>
          <w:szCs w:val="22"/>
        </w:rPr>
        <w:t xml:space="preserve"> </w:t>
      </w:r>
      <w:r w:rsidR="00C851A8">
        <w:rPr>
          <w:rFonts w:asciiTheme="minorHAnsi" w:hAnsiTheme="minorHAnsi"/>
          <w:sz w:val="22"/>
          <w:szCs w:val="22"/>
        </w:rPr>
        <w:t>irá promover</w:t>
      </w:r>
      <w:r w:rsidRPr="0030727B">
        <w:rPr>
          <w:rFonts w:asciiTheme="minorHAnsi" w:hAnsiTheme="minorHAnsi"/>
          <w:sz w:val="22"/>
          <w:szCs w:val="22"/>
        </w:rPr>
        <w:t xml:space="preserve"> sessões comentadas pelos realizadores</w:t>
      </w:r>
      <w:r w:rsidR="000C3AC1">
        <w:rPr>
          <w:rFonts w:asciiTheme="minorHAnsi" w:hAnsiTheme="minorHAnsi"/>
          <w:sz w:val="22"/>
          <w:szCs w:val="22"/>
        </w:rPr>
        <w:t xml:space="preserve"> após as exibições dos filmes</w:t>
      </w:r>
      <w:r w:rsidRPr="0030727B">
        <w:rPr>
          <w:rFonts w:asciiTheme="minorHAnsi" w:hAnsiTheme="minorHAnsi"/>
          <w:sz w:val="22"/>
          <w:szCs w:val="22"/>
        </w:rPr>
        <w:t>. “</w:t>
      </w:r>
      <w:r w:rsidRPr="007F21E0">
        <w:rPr>
          <w:rFonts w:asciiTheme="minorHAnsi" w:hAnsiTheme="minorHAnsi"/>
          <w:i/>
          <w:sz w:val="22"/>
          <w:szCs w:val="22"/>
        </w:rPr>
        <w:t>Foi pensando nas diversas formas deste diálogo em praça pública que seleci</w:t>
      </w:r>
      <w:r w:rsidR="00B60E3B" w:rsidRPr="007F21E0">
        <w:rPr>
          <w:rFonts w:asciiTheme="minorHAnsi" w:hAnsiTheme="minorHAnsi"/>
          <w:i/>
          <w:sz w:val="22"/>
          <w:szCs w:val="22"/>
        </w:rPr>
        <w:t>onamos os documentários de 2018</w:t>
      </w:r>
      <w:r w:rsidRPr="007F21E0">
        <w:rPr>
          <w:rFonts w:asciiTheme="minorHAnsi" w:hAnsiTheme="minorHAnsi"/>
          <w:i/>
          <w:sz w:val="22"/>
          <w:szCs w:val="22"/>
        </w:rPr>
        <w:t>, todos eles regidos pela intensidade de seus personagens</w:t>
      </w:r>
      <w:r w:rsidR="00B60E3B" w:rsidRPr="007F21E0">
        <w:rPr>
          <w:rFonts w:asciiTheme="minorHAnsi" w:hAnsiTheme="minorHAnsi"/>
          <w:i/>
          <w:sz w:val="22"/>
          <w:szCs w:val="22"/>
        </w:rPr>
        <w:t>.</w:t>
      </w:r>
      <w:r w:rsidR="003A2D29">
        <w:rPr>
          <w:rFonts w:asciiTheme="minorHAnsi" w:hAnsiTheme="minorHAnsi"/>
          <w:i/>
          <w:sz w:val="22"/>
          <w:szCs w:val="22"/>
        </w:rPr>
        <w:t xml:space="preserve"> </w:t>
      </w:r>
      <w:r w:rsidRPr="007F21E0">
        <w:rPr>
          <w:rFonts w:asciiTheme="minorHAnsi" w:hAnsiTheme="minorHAnsi"/>
          <w:i/>
          <w:sz w:val="22"/>
          <w:szCs w:val="22"/>
        </w:rPr>
        <w:t>Cada filme nos ensina algo sobre as lutas políticas do presente e do passado ou sobre o trabalho de artistas que viveram intensamente os dilemas de seu tempo, sendo a arte a mediação fundamental do seu engajamento no tempo vivido</w:t>
      </w:r>
      <w:r w:rsidRPr="0030727B">
        <w:rPr>
          <w:rFonts w:asciiTheme="minorHAnsi" w:hAnsiTheme="minorHAnsi"/>
          <w:sz w:val="22"/>
          <w:szCs w:val="22"/>
        </w:rPr>
        <w:t>”</w:t>
      </w:r>
      <w:r w:rsidR="003A2D29">
        <w:rPr>
          <w:rFonts w:asciiTheme="minorHAnsi" w:hAnsiTheme="minorHAnsi"/>
          <w:sz w:val="22"/>
          <w:szCs w:val="22"/>
        </w:rPr>
        <w:t>,</w:t>
      </w:r>
      <w:r w:rsidR="003A2D29" w:rsidRPr="0030727B">
        <w:rPr>
          <w:rFonts w:asciiTheme="minorHAnsi" w:hAnsiTheme="minorHAnsi"/>
          <w:sz w:val="22"/>
          <w:szCs w:val="22"/>
        </w:rPr>
        <w:t xml:space="preserve"> destaca a curadora </w:t>
      </w:r>
      <w:r w:rsidR="003A2D29" w:rsidRPr="0030727B">
        <w:rPr>
          <w:rFonts w:asciiTheme="minorHAnsi" w:hAnsiTheme="minorHAnsi"/>
          <w:b/>
          <w:bCs/>
          <w:sz w:val="22"/>
          <w:szCs w:val="22"/>
        </w:rPr>
        <w:t>Lila Foster</w:t>
      </w:r>
    </w:p>
    <w:p w:rsidR="004533F6" w:rsidRPr="0030727B" w:rsidRDefault="004533F6" w:rsidP="0030727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533F6" w:rsidRPr="0030727B" w:rsidRDefault="00AC18F7" w:rsidP="0030727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0727B">
        <w:rPr>
          <w:rFonts w:asciiTheme="minorHAnsi" w:hAnsiTheme="minorHAnsi"/>
          <w:sz w:val="22"/>
          <w:szCs w:val="22"/>
        </w:rPr>
        <w:t xml:space="preserve">Para tanto, foram selecionados para a Mostra Praça </w:t>
      </w:r>
      <w:r w:rsidRPr="0030727B">
        <w:rPr>
          <w:rFonts w:asciiTheme="minorHAnsi" w:hAnsiTheme="minorHAnsi"/>
          <w:b/>
          <w:bCs/>
          <w:sz w:val="22"/>
          <w:szCs w:val="22"/>
        </w:rPr>
        <w:t>“Escolas em Luta”</w:t>
      </w:r>
      <w:r w:rsidRPr="0030727B">
        <w:rPr>
          <w:rFonts w:asciiTheme="minorHAnsi" w:hAnsiTheme="minorHAnsi"/>
          <w:sz w:val="22"/>
          <w:szCs w:val="22"/>
        </w:rPr>
        <w:t xml:space="preserve">, de Eduardo Consonni, Rodrigo T. Marques e Tiago Tambelli, sobre o movimento de ocupação das escolas públicas em São Paulo; </w:t>
      </w:r>
      <w:r w:rsidRPr="0030727B">
        <w:rPr>
          <w:rFonts w:asciiTheme="minorHAnsi" w:hAnsiTheme="minorHAnsi"/>
          <w:b/>
          <w:bCs/>
          <w:sz w:val="22"/>
          <w:szCs w:val="22"/>
        </w:rPr>
        <w:t>“Camocim”</w:t>
      </w:r>
      <w:r w:rsidRPr="0030727B">
        <w:rPr>
          <w:rFonts w:asciiTheme="minorHAnsi" w:hAnsiTheme="minorHAnsi"/>
          <w:sz w:val="22"/>
          <w:szCs w:val="22"/>
        </w:rPr>
        <w:t xml:space="preserve">, de Quentin Delaroche, que acompanha uma campanha política no interior de Pernambuco sob o ponto de vista de uma militante; </w:t>
      </w:r>
      <w:r w:rsidRPr="0030727B">
        <w:rPr>
          <w:rFonts w:asciiTheme="minorHAnsi" w:hAnsiTheme="minorHAnsi"/>
          <w:b/>
          <w:bCs/>
          <w:sz w:val="22"/>
          <w:szCs w:val="22"/>
        </w:rPr>
        <w:t>“Todos os Paulos do Mundo”</w:t>
      </w:r>
      <w:r w:rsidRPr="0030727B">
        <w:rPr>
          <w:rFonts w:asciiTheme="minorHAnsi" w:hAnsiTheme="minorHAnsi"/>
          <w:sz w:val="22"/>
          <w:szCs w:val="22"/>
        </w:rPr>
        <w:t xml:space="preserve">, de Gustavo Ribeiro e Rodrigo de Oliveira, que radiografa afetivamente a trajetória do monumental Paulo José; </w:t>
      </w:r>
      <w:r w:rsidRPr="0030727B">
        <w:rPr>
          <w:rFonts w:asciiTheme="minorHAnsi" w:hAnsiTheme="minorHAnsi"/>
          <w:b/>
          <w:bCs/>
          <w:sz w:val="22"/>
          <w:szCs w:val="22"/>
        </w:rPr>
        <w:t>“Por Parte de Pai”</w:t>
      </w:r>
      <w:r w:rsidRPr="0030727B">
        <w:rPr>
          <w:rFonts w:asciiTheme="minorHAnsi" w:hAnsiTheme="minorHAnsi"/>
          <w:sz w:val="22"/>
          <w:szCs w:val="22"/>
        </w:rPr>
        <w:t xml:space="preserve">, em que Guiomar Ramos retoma uma história íntima e familiar; e </w:t>
      </w:r>
      <w:r w:rsidRPr="0030727B">
        <w:rPr>
          <w:rFonts w:asciiTheme="minorHAnsi" w:hAnsiTheme="minorHAnsi"/>
          <w:b/>
          <w:bCs/>
          <w:sz w:val="22"/>
          <w:szCs w:val="22"/>
        </w:rPr>
        <w:t>“Torquato Neto – Todas as Horas do Fim”</w:t>
      </w:r>
      <w:r w:rsidRPr="0030727B">
        <w:rPr>
          <w:rFonts w:asciiTheme="minorHAnsi" w:hAnsiTheme="minorHAnsi"/>
          <w:sz w:val="22"/>
          <w:szCs w:val="22"/>
        </w:rPr>
        <w:t>, de Eduardo Ades e Marcus Fernando, que radiografa o impacto do grande nome da contracultura brasileira.</w:t>
      </w:r>
    </w:p>
    <w:p w:rsidR="004533F6" w:rsidRPr="0030727B" w:rsidRDefault="004533F6" w:rsidP="0030727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7F21E0" w:rsidRPr="005031E4" w:rsidRDefault="00AC18F7" w:rsidP="007F21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727B">
        <w:rPr>
          <w:rFonts w:asciiTheme="minorHAnsi" w:hAnsiTheme="minorHAnsi"/>
          <w:sz w:val="22"/>
          <w:szCs w:val="22"/>
        </w:rPr>
        <w:t xml:space="preserve">A </w:t>
      </w:r>
      <w:r w:rsidRPr="0030727B">
        <w:rPr>
          <w:rFonts w:asciiTheme="minorHAnsi" w:hAnsiTheme="minorHAnsi"/>
          <w:b/>
          <w:bCs/>
          <w:sz w:val="22"/>
          <w:szCs w:val="22"/>
        </w:rPr>
        <w:t>Mostra Aurora</w:t>
      </w:r>
      <w:r w:rsidRPr="0030727B">
        <w:rPr>
          <w:rFonts w:asciiTheme="minorHAnsi" w:hAnsiTheme="minorHAnsi"/>
          <w:sz w:val="22"/>
          <w:szCs w:val="22"/>
        </w:rPr>
        <w:t>, dedicada a filmes de cineastas com até três longas-metragens no currículo e que apostem na experimentação e no risco, tem este ano sete pré-estreias, que serão avaliadas pelo Júri da Crítica:</w:t>
      </w:r>
      <w:r w:rsidRPr="0030727B">
        <w:rPr>
          <w:rFonts w:asciiTheme="minorHAnsi" w:hAnsiTheme="minorHAnsi" w:cs="Calibri"/>
          <w:sz w:val="22"/>
          <w:szCs w:val="22"/>
        </w:rPr>
        <w:t xml:space="preserve"> </w:t>
      </w:r>
      <w:r w:rsidRPr="0030727B">
        <w:rPr>
          <w:rFonts w:asciiTheme="minorHAnsi" w:hAnsiTheme="minorHAnsi" w:cs="Calibri"/>
          <w:b/>
          <w:bCs/>
          <w:sz w:val="22"/>
          <w:szCs w:val="22"/>
        </w:rPr>
        <w:t>“Madrigal para um Poeta Vivo”</w:t>
      </w:r>
      <w:r w:rsidRPr="0030727B">
        <w:rPr>
          <w:rFonts w:asciiTheme="minorHAnsi" w:hAnsiTheme="minorHAnsi" w:cs="Calibri"/>
          <w:sz w:val="22"/>
          <w:szCs w:val="22"/>
        </w:rPr>
        <w:t xml:space="preserve"> (SP), de Adriana Barbosa e Bruno Mello Castanho; </w:t>
      </w:r>
      <w:r w:rsidRPr="0030727B">
        <w:rPr>
          <w:rFonts w:asciiTheme="minorHAnsi" w:hAnsiTheme="minorHAnsi" w:cs="Calibri"/>
          <w:b/>
          <w:bCs/>
          <w:sz w:val="22"/>
          <w:szCs w:val="22"/>
        </w:rPr>
        <w:t>“Imo”</w:t>
      </w:r>
      <w:r w:rsidRPr="0030727B">
        <w:rPr>
          <w:rFonts w:asciiTheme="minorHAnsi" w:hAnsiTheme="minorHAnsi" w:cs="Calibri"/>
          <w:sz w:val="22"/>
          <w:szCs w:val="22"/>
        </w:rPr>
        <w:t xml:space="preserve"> (MG), de Bruna Schelb Correa; </w:t>
      </w:r>
      <w:r w:rsidRPr="0030727B">
        <w:rPr>
          <w:rFonts w:asciiTheme="minorHAnsi" w:hAnsiTheme="minorHAnsi" w:cs="Calibri"/>
          <w:b/>
          <w:bCs/>
          <w:sz w:val="22"/>
          <w:szCs w:val="22"/>
        </w:rPr>
        <w:t>“Ara Pyau – A Primavera Guarani”</w:t>
      </w:r>
      <w:r w:rsidRPr="0030727B">
        <w:rPr>
          <w:rFonts w:asciiTheme="minorHAnsi" w:hAnsiTheme="minorHAnsi" w:cs="Calibri"/>
          <w:sz w:val="22"/>
          <w:szCs w:val="22"/>
        </w:rPr>
        <w:t xml:space="preserve"> (SP), de Carlos Eduardo Magalhães; </w:t>
      </w:r>
      <w:r w:rsidRPr="0030727B">
        <w:rPr>
          <w:rFonts w:asciiTheme="minorHAnsi" w:hAnsiTheme="minorHAnsi" w:cs="Calibri"/>
          <w:b/>
          <w:bCs/>
          <w:sz w:val="22"/>
          <w:szCs w:val="22"/>
        </w:rPr>
        <w:t>“Dias Vazios”</w:t>
      </w:r>
      <w:r w:rsidRPr="0030727B">
        <w:rPr>
          <w:rFonts w:asciiTheme="minorHAnsi" w:hAnsiTheme="minorHAnsi" w:cs="Calibri"/>
          <w:sz w:val="22"/>
          <w:szCs w:val="22"/>
        </w:rPr>
        <w:t xml:space="preserve"> (GO), de Robney Bruno Almeida; </w:t>
      </w:r>
      <w:r w:rsidRPr="0030727B">
        <w:rPr>
          <w:rFonts w:asciiTheme="minorHAnsi" w:hAnsiTheme="minorHAnsi" w:cs="Calibri"/>
          <w:b/>
          <w:bCs/>
          <w:sz w:val="22"/>
          <w:szCs w:val="22"/>
        </w:rPr>
        <w:t>“Baixo Centro”</w:t>
      </w:r>
      <w:r w:rsidRPr="0030727B">
        <w:rPr>
          <w:rFonts w:asciiTheme="minorHAnsi" w:hAnsiTheme="minorHAnsi" w:cs="Calibri"/>
          <w:sz w:val="22"/>
          <w:szCs w:val="22"/>
        </w:rPr>
        <w:t xml:space="preserve"> (MG), de Ewerton Belico e Samuel Marotta; </w:t>
      </w:r>
      <w:r w:rsidRPr="0030727B">
        <w:rPr>
          <w:rFonts w:asciiTheme="minorHAnsi" w:hAnsiTheme="minorHAnsi" w:cs="Calibri"/>
          <w:b/>
          <w:bCs/>
          <w:sz w:val="22"/>
          <w:szCs w:val="22"/>
        </w:rPr>
        <w:t>“Lembro mais dos Corvos”</w:t>
      </w:r>
      <w:r w:rsidRPr="0030727B">
        <w:rPr>
          <w:rFonts w:asciiTheme="minorHAnsi" w:hAnsiTheme="minorHAnsi" w:cs="Calibri"/>
          <w:sz w:val="22"/>
          <w:szCs w:val="22"/>
        </w:rPr>
        <w:t xml:space="preserve"> (SP), de Gustavo Vinagre; e </w:t>
      </w:r>
      <w:r w:rsidRPr="0030727B">
        <w:rPr>
          <w:rFonts w:asciiTheme="minorHAnsi" w:hAnsiTheme="minorHAnsi" w:cs="Calibri"/>
          <w:b/>
          <w:bCs/>
          <w:sz w:val="22"/>
          <w:szCs w:val="22"/>
        </w:rPr>
        <w:t>“Rebento”</w:t>
      </w:r>
      <w:r w:rsidRPr="0030727B">
        <w:rPr>
          <w:rFonts w:asciiTheme="minorHAnsi" w:hAnsiTheme="minorHAnsi" w:cs="Calibri"/>
          <w:sz w:val="22"/>
          <w:szCs w:val="22"/>
        </w:rPr>
        <w:t xml:space="preserve"> (PB), de André Morais.</w:t>
      </w:r>
      <w:r w:rsidR="007F21E0">
        <w:rPr>
          <w:rFonts w:asciiTheme="minorHAnsi" w:hAnsiTheme="minorHAnsi" w:cs="Calibri"/>
          <w:sz w:val="22"/>
          <w:szCs w:val="22"/>
        </w:rPr>
        <w:t xml:space="preserve"> </w:t>
      </w:r>
      <w:r w:rsidR="007F21E0" w:rsidRPr="005031E4">
        <w:rPr>
          <w:rFonts w:asciiTheme="minorHAnsi" w:hAnsiTheme="minorHAnsi" w:cstheme="minorHAnsi"/>
          <w:sz w:val="22"/>
          <w:szCs w:val="22"/>
        </w:rPr>
        <w:t>“</w:t>
      </w:r>
      <w:r w:rsidR="007F21E0" w:rsidRPr="005031E4">
        <w:rPr>
          <w:rFonts w:asciiTheme="minorHAnsi" w:hAnsiTheme="minorHAnsi" w:cstheme="minorHAnsi"/>
          <w:i/>
          <w:sz w:val="22"/>
          <w:szCs w:val="22"/>
        </w:rPr>
        <w:t>A</w:t>
      </w:r>
      <w:r w:rsidR="007F21E0" w:rsidRPr="005031E4">
        <w:rPr>
          <w:rFonts w:asciiTheme="minorHAnsi" w:hAnsiTheme="minorHAnsi" w:cstheme="minorHAnsi"/>
          <w:i/>
          <w:color w:val="000000"/>
          <w:sz w:val="22"/>
          <w:szCs w:val="22"/>
        </w:rPr>
        <w:t>lguns filmes se pautam pela relação no espaço e pela melancolia com esse espaço</w:t>
      </w:r>
      <w:r w:rsidR="007F21E0" w:rsidRPr="005031E4">
        <w:rPr>
          <w:rFonts w:asciiTheme="minorHAnsi" w:hAnsiTheme="minorHAnsi" w:cstheme="minorHAnsi"/>
          <w:color w:val="000000"/>
          <w:sz w:val="22"/>
          <w:szCs w:val="22"/>
        </w:rPr>
        <w:t>”, afirma</w:t>
      </w:r>
      <w:r w:rsidR="003A2D29">
        <w:rPr>
          <w:rFonts w:asciiTheme="minorHAnsi" w:hAnsiTheme="minorHAnsi" w:cstheme="minorHAnsi"/>
          <w:color w:val="000000"/>
          <w:sz w:val="22"/>
          <w:szCs w:val="22"/>
        </w:rPr>
        <w:t xml:space="preserve"> o curador</w:t>
      </w:r>
      <w:r w:rsidR="007F21E0" w:rsidRPr="005031E4">
        <w:rPr>
          <w:rFonts w:asciiTheme="minorHAnsi" w:hAnsiTheme="minorHAnsi" w:cstheme="minorHAnsi"/>
          <w:color w:val="000000"/>
          <w:sz w:val="22"/>
          <w:szCs w:val="22"/>
        </w:rPr>
        <w:t xml:space="preserve"> Cléber Eduardo. “</w:t>
      </w:r>
      <w:r w:rsidR="007F21E0" w:rsidRPr="005031E4">
        <w:rPr>
          <w:rFonts w:asciiTheme="minorHAnsi" w:hAnsiTheme="minorHAnsi" w:cstheme="minorHAnsi"/>
          <w:i/>
          <w:color w:val="000000"/>
          <w:sz w:val="22"/>
          <w:szCs w:val="22"/>
        </w:rPr>
        <w:t>A Aurora continua a demonstrar a diversidade autoral de uma nova geração de realizadores, algo que já aparecia entre os inscritos de um modo geral e se fez presente na relação dos selecionados”.</w:t>
      </w:r>
      <w:r w:rsidR="007F21E0" w:rsidRPr="005031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4533F6" w:rsidRPr="0030727B" w:rsidRDefault="004533F6" w:rsidP="0030727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533F6" w:rsidRPr="0030727B" w:rsidRDefault="004533F6" w:rsidP="0030727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533F6" w:rsidRPr="0030727B" w:rsidRDefault="003A2D29" w:rsidP="0030727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 xml:space="preserve">A programação reserva espaço especial também para toda a família. A </w:t>
      </w:r>
      <w:r w:rsidR="00AC18F7" w:rsidRPr="0030727B">
        <w:rPr>
          <w:rFonts w:asciiTheme="minorHAnsi" w:hAnsiTheme="minorHAnsi" w:cs="Calibri"/>
          <w:sz w:val="22"/>
          <w:szCs w:val="22"/>
        </w:rPr>
        <w:t xml:space="preserve">criançada vai ter diversão garantida na </w:t>
      </w:r>
      <w:r w:rsidR="00AC18F7" w:rsidRPr="0030727B">
        <w:rPr>
          <w:rFonts w:asciiTheme="minorHAnsi" w:hAnsiTheme="minorHAnsi" w:cs="Calibri"/>
          <w:b/>
          <w:bCs/>
          <w:sz w:val="22"/>
          <w:szCs w:val="22"/>
        </w:rPr>
        <w:t>Mostrinha</w:t>
      </w:r>
      <w:r w:rsidR="00AC18F7" w:rsidRPr="0030727B">
        <w:rPr>
          <w:rFonts w:asciiTheme="minorHAnsi" w:hAnsiTheme="minorHAnsi" w:cs="Calibri"/>
          <w:sz w:val="22"/>
          <w:szCs w:val="22"/>
        </w:rPr>
        <w:t xml:space="preserve">, com a exibição de dois filmes que têm sido grande sucesso por onde passam: a animação </w:t>
      </w:r>
      <w:r w:rsidR="00AC18F7" w:rsidRPr="0030727B">
        <w:rPr>
          <w:rFonts w:asciiTheme="minorHAnsi" w:hAnsiTheme="minorHAnsi" w:cs="Calibri"/>
          <w:b/>
          <w:bCs/>
          <w:sz w:val="22"/>
          <w:szCs w:val="22"/>
        </w:rPr>
        <w:t>“Historietas Assombradas”</w:t>
      </w:r>
      <w:r w:rsidR="00AC18F7" w:rsidRPr="0030727B">
        <w:rPr>
          <w:rFonts w:asciiTheme="minorHAnsi" w:hAnsiTheme="minorHAnsi" w:cs="Calibri"/>
          <w:sz w:val="22"/>
          <w:szCs w:val="22"/>
        </w:rPr>
        <w:t xml:space="preserve">, de Victor Hugo Borges, e a aventura infantojuvenil </w:t>
      </w:r>
      <w:r w:rsidR="00AC18F7" w:rsidRPr="0030727B">
        <w:rPr>
          <w:rFonts w:asciiTheme="minorHAnsi" w:hAnsiTheme="minorHAnsi" w:cs="Calibri"/>
          <w:b/>
          <w:bCs/>
          <w:sz w:val="22"/>
          <w:szCs w:val="22"/>
        </w:rPr>
        <w:t>“D.P.A – Detetives do Prédio Azul”</w:t>
      </w:r>
      <w:r w:rsidR="00AC18F7" w:rsidRPr="0030727B">
        <w:rPr>
          <w:rFonts w:asciiTheme="minorHAnsi" w:hAnsiTheme="minorHAnsi" w:cs="Calibri"/>
          <w:sz w:val="22"/>
          <w:szCs w:val="22"/>
        </w:rPr>
        <w:t xml:space="preserve">, de André Pellenz e derivada da série de TV homônima. </w:t>
      </w:r>
    </w:p>
    <w:p w:rsidR="004533F6" w:rsidRDefault="004533F6" w:rsidP="0030727B">
      <w:pPr>
        <w:spacing w:line="276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9F0149" w:rsidRDefault="009F0149" w:rsidP="0030727B">
      <w:pPr>
        <w:spacing w:line="276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4533F6" w:rsidRPr="007062D0" w:rsidRDefault="00AC18F7" w:rsidP="0030727B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062D0">
        <w:rPr>
          <w:rFonts w:asciiTheme="minorHAnsi" w:hAnsiTheme="minorHAnsi"/>
          <w:b/>
          <w:color w:val="000000"/>
          <w:sz w:val="20"/>
          <w:szCs w:val="20"/>
          <w:u w:val="single"/>
        </w:rPr>
        <w:t>CONFIRA OS LONGAS-METRAGENS PROGRAMADOS NA 21</w:t>
      </w:r>
      <w:r w:rsidRPr="007062D0">
        <w:rPr>
          <w:rFonts w:asciiTheme="minorHAnsi" w:hAnsiTheme="minorHAnsi"/>
          <w:b/>
          <w:color w:val="000000"/>
          <w:sz w:val="20"/>
          <w:szCs w:val="20"/>
          <w:u w:val="single"/>
          <w:vertAlign w:val="superscript"/>
        </w:rPr>
        <w:t>a</w:t>
      </w:r>
      <w:r w:rsidRPr="007062D0">
        <w:rPr>
          <w:rFonts w:asciiTheme="minorHAnsi" w:hAnsiTheme="minorHAnsi"/>
          <w:b/>
          <w:color w:val="000000"/>
          <w:sz w:val="20"/>
          <w:szCs w:val="20"/>
          <w:u w:val="single"/>
        </w:rPr>
        <w:t xml:space="preserve"> MOSTRA DE CINEMA DE TIRADENTES</w:t>
      </w:r>
    </w:p>
    <w:p w:rsidR="004533F6" w:rsidRPr="007062D0" w:rsidRDefault="004533F6" w:rsidP="0030727B">
      <w:pPr>
        <w:spacing w:before="57" w:after="57" w:line="276" w:lineRule="auto"/>
        <w:rPr>
          <w:rFonts w:asciiTheme="minorHAnsi" w:hAnsiTheme="minorHAnsi"/>
          <w:b/>
          <w:color w:val="000000"/>
          <w:sz w:val="20"/>
          <w:szCs w:val="20"/>
        </w:rPr>
      </w:pPr>
    </w:p>
    <w:p w:rsidR="00472D45" w:rsidRPr="007062D0" w:rsidRDefault="00472D45" w:rsidP="00472D45">
      <w:pPr>
        <w:spacing w:before="57" w:after="57" w:line="276" w:lineRule="auto"/>
        <w:ind w:left="55"/>
        <w:rPr>
          <w:rFonts w:asciiTheme="minorHAnsi" w:hAnsiTheme="minorHAnsi"/>
          <w:b/>
          <w:sz w:val="20"/>
          <w:szCs w:val="20"/>
          <w:u w:val="single"/>
        </w:rPr>
      </w:pPr>
      <w:r w:rsidRPr="007062D0">
        <w:rPr>
          <w:rFonts w:asciiTheme="minorHAnsi" w:hAnsiTheme="minorHAnsi"/>
          <w:b/>
          <w:color w:val="000000"/>
          <w:sz w:val="20"/>
          <w:szCs w:val="20"/>
          <w:u w:val="single"/>
        </w:rPr>
        <w:t>MOSTRA HOMENAGEM</w:t>
      </w:r>
    </w:p>
    <w:p w:rsidR="00472D45" w:rsidRPr="007062D0" w:rsidRDefault="00472D45" w:rsidP="007062D0">
      <w:pPr>
        <w:spacing w:line="276" w:lineRule="auto"/>
        <w:ind w:left="57"/>
        <w:rPr>
          <w:rFonts w:asciiTheme="minorHAnsi" w:hAnsiTheme="minorHAnsi"/>
          <w:sz w:val="20"/>
          <w:szCs w:val="20"/>
        </w:rPr>
      </w:pPr>
      <w:r w:rsidRPr="007062D0">
        <w:rPr>
          <w:rFonts w:asciiTheme="minorHAnsi" w:hAnsiTheme="minorHAnsi"/>
          <w:b/>
          <w:color w:val="000000"/>
          <w:sz w:val="20"/>
          <w:szCs w:val="20"/>
        </w:rPr>
        <w:t>BANDEIRA DE RETALHOS</w:t>
      </w:r>
      <w:r w:rsidRPr="007062D0">
        <w:rPr>
          <w:rFonts w:asciiTheme="minorHAnsi" w:hAnsiTheme="minorHAnsi"/>
          <w:color w:val="000000"/>
          <w:sz w:val="20"/>
          <w:szCs w:val="20"/>
        </w:rPr>
        <w:t>, Sergio Ricardo (RJ)</w:t>
      </w:r>
    </w:p>
    <w:p w:rsidR="00472D45" w:rsidRPr="007062D0" w:rsidRDefault="00472D45" w:rsidP="007062D0">
      <w:pPr>
        <w:spacing w:line="276" w:lineRule="auto"/>
        <w:ind w:left="57"/>
        <w:rPr>
          <w:rFonts w:asciiTheme="minorHAnsi" w:hAnsiTheme="minorHAnsi"/>
          <w:sz w:val="20"/>
          <w:szCs w:val="20"/>
        </w:rPr>
      </w:pPr>
      <w:r w:rsidRPr="007062D0">
        <w:rPr>
          <w:rFonts w:asciiTheme="minorHAnsi" w:hAnsiTheme="minorHAnsi"/>
          <w:b/>
          <w:color w:val="000000"/>
          <w:sz w:val="20"/>
          <w:szCs w:val="20"/>
        </w:rPr>
        <w:t>CAFÉ COM CANELA</w:t>
      </w:r>
      <w:r w:rsidRPr="007062D0">
        <w:rPr>
          <w:rFonts w:asciiTheme="minorHAnsi" w:hAnsiTheme="minorHAnsi"/>
          <w:color w:val="000000"/>
          <w:sz w:val="20"/>
          <w:szCs w:val="20"/>
        </w:rPr>
        <w:t>, Ary Rosa e Glenda Nicácio (BA) – Filme de Abertura</w:t>
      </w:r>
    </w:p>
    <w:p w:rsidR="00472D45" w:rsidRPr="007062D0" w:rsidRDefault="00472D45" w:rsidP="007062D0">
      <w:pPr>
        <w:spacing w:line="276" w:lineRule="auto"/>
        <w:ind w:left="57"/>
        <w:rPr>
          <w:rFonts w:asciiTheme="minorHAnsi" w:hAnsiTheme="minorHAnsi"/>
          <w:sz w:val="20"/>
          <w:szCs w:val="20"/>
        </w:rPr>
      </w:pPr>
      <w:r w:rsidRPr="007062D0">
        <w:rPr>
          <w:rFonts w:asciiTheme="minorHAnsi" w:hAnsiTheme="minorHAnsi"/>
          <w:b/>
          <w:color w:val="000000"/>
          <w:sz w:val="20"/>
          <w:szCs w:val="20"/>
        </w:rPr>
        <w:t>TIM MAIA</w:t>
      </w:r>
      <w:r w:rsidRPr="007062D0">
        <w:rPr>
          <w:rFonts w:asciiTheme="minorHAnsi" w:hAnsiTheme="minorHAnsi"/>
          <w:color w:val="000000"/>
          <w:sz w:val="20"/>
          <w:szCs w:val="20"/>
        </w:rPr>
        <w:t>, Mauro Lima (RJ)</w:t>
      </w:r>
    </w:p>
    <w:p w:rsidR="00472D45" w:rsidRPr="007062D0" w:rsidRDefault="00472D45" w:rsidP="007062D0">
      <w:pPr>
        <w:spacing w:line="276" w:lineRule="auto"/>
        <w:ind w:left="57"/>
        <w:rPr>
          <w:rFonts w:asciiTheme="minorHAnsi" w:hAnsiTheme="minorHAnsi"/>
          <w:sz w:val="20"/>
          <w:szCs w:val="20"/>
        </w:rPr>
      </w:pPr>
      <w:r w:rsidRPr="007062D0">
        <w:rPr>
          <w:rFonts w:asciiTheme="minorHAnsi" w:hAnsiTheme="minorHAnsi"/>
          <w:b/>
          <w:color w:val="000000"/>
          <w:sz w:val="20"/>
          <w:szCs w:val="20"/>
        </w:rPr>
        <w:t xml:space="preserve">UMA ONDA NO AR, </w:t>
      </w:r>
      <w:r w:rsidRPr="007062D0">
        <w:rPr>
          <w:rFonts w:asciiTheme="minorHAnsi" w:hAnsiTheme="minorHAnsi"/>
          <w:color w:val="000000"/>
          <w:sz w:val="20"/>
          <w:szCs w:val="20"/>
        </w:rPr>
        <w:t>Helvécio Ratton (MG)</w:t>
      </w:r>
    </w:p>
    <w:p w:rsidR="00472D45" w:rsidRPr="007062D0" w:rsidRDefault="00472D45" w:rsidP="0030727B">
      <w:pPr>
        <w:spacing w:before="57" w:after="57" w:line="276" w:lineRule="auto"/>
        <w:rPr>
          <w:rFonts w:asciiTheme="minorHAnsi" w:hAnsiTheme="minorHAnsi"/>
          <w:b/>
          <w:color w:val="000000"/>
          <w:sz w:val="20"/>
          <w:szCs w:val="20"/>
        </w:rPr>
      </w:pPr>
    </w:p>
    <w:p w:rsidR="00472D45" w:rsidRPr="007062D0" w:rsidRDefault="00472D45" w:rsidP="00472D45">
      <w:pPr>
        <w:spacing w:before="57" w:after="57" w:line="276" w:lineRule="auto"/>
        <w:rPr>
          <w:rFonts w:asciiTheme="minorHAnsi" w:hAnsiTheme="minorHAnsi"/>
          <w:sz w:val="20"/>
          <w:szCs w:val="20"/>
          <w:u w:val="single"/>
        </w:rPr>
      </w:pPr>
      <w:r w:rsidRPr="007062D0">
        <w:rPr>
          <w:rFonts w:asciiTheme="minorHAnsi" w:hAnsiTheme="minorHAnsi"/>
          <w:b/>
          <w:color w:val="000000"/>
          <w:sz w:val="20"/>
          <w:szCs w:val="20"/>
          <w:u w:val="single"/>
        </w:rPr>
        <w:t>MOSTRA AURORA</w:t>
      </w:r>
    </w:p>
    <w:p w:rsidR="00472D45" w:rsidRPr="007062D0" w:rsidRDefault="00472D45" w:rsidP="007062D0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062D0">
        <w:rPr>
          <w:rFonts w:asciiTheme="minorHAnsi" w:hAnsiTheme="minorHAnsi" w:cs="Calibri"/>
          <w:b/>
          <w:color w:val="000000"/>
          <w:sz w:val="20"/>
          <w:szCs w:val="20"/>
        </w:rPr>
        <w:t>ARA PYAU – A PRIMAVERA GUARANI</w:t>
      </w:r>
      <w:r w:rsidRPr="007062D0">
        <w:rPr>
          <w:rFonts w:asciiTheme="minorHAnsi" w:hAnsiTheme="minorHAnsi" w:cs="Calibri"/>
          <w:color w:val="000000"/>
          <w:sz w:val="20"/>
          <w:szCs w:val="20"/>
        </w:rPr>
        <w:t>, de Carlos Eduardo Magalhães (SP)</w:t>
      </w:r>
    </w:p>
    <w:p w:rsidR="00472D45" w:rsidRPr="007062D0" w:rsidRDefault="00472D45" w:rsidP="007062D0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062D0">
        <w:rPr>
          <w:rFonts w:asciiTheme="minorHAnsi" w:hAnsiTheme="minorHAnsi" w:cs="Calibri"/>
          <w:b/>
          <w:color w:val="000000"/>
          <w:sz w:val="20"/>
          <w:szCs w:val="20"/>
        </w:rPr>
        <w:t>BAIXO CENTRO</w:t>
      </w:r>
      <w:r w:rsidRPr="007062D0">
        <w:rPr>
          <w:rFonts w:asciiTheme="minorHAnsi" w:hAnsiTheme="minorHAnsi" w:cs="Calibri"/>
          <w:color w:val="000000"/>
          <w:sz w:val="20"/>
          <w:szCs w:val="20"/>
        </w:rPr>
        <w:t>, de Ewerton Belico e Samuel Marotta (MG)</w:t>
      </w:r>
    </w:p>
    <w:p w:rsidR="00472D45" w:rsidRPr="007062D0" w:rsidRDefault="00472D45" w:rsidP="007062D0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062D0">
        <w:rPr>
          <w:rFonts w:asciiTheme="minorHAnsi" w:hAnsiTheme="minorHAnsi" w:cs="Calibri"/>
          <w:b/>
          <w:color w:val="000000"/>
          <w:sz w:val="20"/>
          <w:szCs w:val="20"/>
        </w:rPr>
        <w:t>DIAS VAZIOS</w:t>
      </w:r>
      <w:r w:rsidRPr="007062D0">
        <w:rPr>
          <w:rFonts w:asciiTheme="minorHAnsi" w:hAnsiTheme="minorHAnsi" w:cs="Calibri"/>
          <w:color w:val="000000"/>
          <w:sz w:val="20"/>
          <w:szCs w:val="20"/>
        </w:rPr>
        <w:t>, de Robney Bruno Almeida (GO)</w:t>
      </w:r>
    </w:p>
    <w:p w:rsidR="00472D45" w:rsidRPr="007062D0" w:rsidRDefault="00472D45" w:rsidP="007062D0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062D0">
        <w:rPr>
          <w:rFonts w:asciiTheme="minorHAnsi" w:hAnsiTheme="minorHAnsi" w:cs="Calibri"/>
          <w:b/>
          <w:color w:val="000000"/>
          <w:sz w:val="20"/>
          <w:szCs w:val="20"/>
        </w:rPr>
        <w:t>IMO</w:t>
      </w:r>
      <w:r w:rsidRPr="007062D0">
        <w:rPr>
          <w:rFonts w:asciiTheme="minorHAnsi" w:hAnsiTheme="minorHAnsi" w:cs="Calibri"/>
          <w:color w:val="000000"/>
          <w:sz w:val="20"/>
          <w:szCs w:val="20"/>
        </w:rPr>
        <w:t>, de Bruna Schelb Correa (MG)</w:t>
      </w:r>
    </w:p>
    <w:p w:rsidR="00472D45" w:rsidRPr="007062D0" w:rsidRDefault="00472D45" w:rsidP="007062D0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062D0">
        <w:rPr>
          <w:rFonts w:asciiTheme="minorHAnsi" w:hAnsiTheme="minorHAnsi" w:cs="Calibri"/>
          <w:b/>
          <w:color w:val="000000"/>
          <w:sz w:val="20"/>
          <w:szCs w:val="20"/>
        </w:rPr>
        <w:t>LEMBRO MAIS DOS CORVOS</w:t>
      </w:r>
      <w:r w:rsidRPr="007062D0">
        <w:rPr>
          <w:rFonts w:asciiTheme="minorHAnsi" w:hAnsiTheme="minorHAnsi" w:cs="Calibri"/>
          <w:color w:val="000000"/>
          <w:sz w:val="20"/>
          <w:szCs w:val="20"/>
        </w:rPr>
        <w:t>, de Gustavo Vinagre (SP)</w:t>
      </w:r>
    </w:p>
    <w:p w:rsidR="00472D45" w:rsidRPr="007062D0" w:rsidRDefault="00472D45" w:rsidP="007062D0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062D0">
        <w:rPr>
          <w:rFonts w:asciiTheme="minorHAnsi" w:hAnsiTheme="minorHAnsi" w:cs="Calibri"/>
          <w:b/>
          <w:color w:val="000000"/>
          <w:sz w:val="20"/>
          <w:szCs w:val="20"/>
        </w:rPr>
        <w:t>MADRIGAL PARA UM POETA VIVO</w:t>
      </w:r>
      <w:r w:rsidRPr="007062D0">
        <w:rPr>
          <w:rFonts w:asciiTheme="minorHAnsi" w:hAnsiTheme="minorHAnsi" w:cs="Calibri"/>
          <w:color w:val="000000"/>
          <w:sz w:val="20"/>
          <w:szCs w:val="20"/>
        </w:rPr>
        <w:t>, de Adriana Barbosa e Bruno Mello Castanho (SP)</w:t>
      </w:r>
    </w:p>
    <w:p w:rsidR="00472D45" w:rsidRPr="007062D0" w:rsidRDefault="00472D45" w:rsidP="007062D0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062D0">
        <w:rPr>
          <w:rFonts w:asciiTheme="minorHAnsi" w:hAnsiTheme="minorHAnsi" w:cs="Calibri"/>
          <w:b/>
          <w:color w:val="000000"/>
          <w:sz w:val="20"/>
          <w:szCs w:val="20"/>
        </w:rPr>
        <w:t>REBENTO</w:t>
      </w:r>
      <w:r w:rsidRPr="007062D0">
        <w:rPr>
          <w:rFonts w:asciiTheme="minorHAnsi" w:hAnsiTheme="minorHAnsi" w:cs="Calibri"/>
          <w:color w:val="000000"/>
          <w:sz w:val="20"/>
          <w:szCs w:val="20"/>
        </w:rPr>
        <w:t>, de André Morais (PB)</w:t>
      </w:r>
    </w:p>
    <w:p w:rsidR="00472D45" w:rsidRPr="007062D0" w:rsidRDefault="00472D45" w:rsidP="0030727B">
      <w:pPr>
        <w:spacing w:before="57" w:after="57" w:line="276" w:lineRule="auto"/>
        <w:rPr>
          <w:rFonts w:asciiTheme="minorHAnsi" w:hAnsiTheme="minorHAnsi"/>
          <w:b/>
          <w:color w:val="000000"/>
          <w:sz w:val="20"/>
          <w:szCs w:val="20"/>
        </w:rPr>
      </w:pPr>
    </w:p>
    <w:p w:rsidR="0073766F" w:rsidRPr="007062D0" w:rsidRDefault="0073766F" w:rsidP="0073766F">
      <w:pPr>
        <w:spacing w:before="57" w:after="57" w:line="276" w:lineRule="auto"/>
        <w:ind w:left="55"/>
        <w:rPr>
          <w:rFonts w:asciiTheme="minorHAnsi" w:hAnsiTheme="minorHAnsi"/>
          <w:sz w:val="20"/>
          <w:szCs w:val="20"/>
          <w:u w:val="single"/>
        </w:rPr>
      </w:pPr>
      <w:r w:rsidRPr="007062D0">
        <w:rPr>
          <w:rFonts w:asciiTheme="minorHAnsi" w:hAnsiTheme="minorHAnsi"/>
          <w:b/>
          <w:color w:val="000000"/>
          <w:sz w:val="20"/>
          <w:szCs w:val="20"/>
          <w:u w:val="single"/>
        </w:rPr>
        <w:t>MOSTRA OLHOS LIVRES</w:t>
      </w:r>
    </w:p>
    <w:p w:rsidR="0073766F" w:rsidRPr="007062D0" w:rsidRDefault="0073766F" w:rsidP="007062D0">
      <w:pPr>
        <w:spacing w:line="276" w:lineRule="auto"/>
        <w:ind w:left="57"/>
        <w:rPr>
          <w:rFonts w:asciiTheme="minorHAnsi" w:hAnsiTheme="minorHAnsi"/>
          <w:sz w:val="20"/>
          <w:szCs w:val="20"/>
        </w:rPr>
      </w:pPr>
      <w:r w:rsidRPr="007062D0">
        <w:rPr>
          <w:rFonts w:asciiTheme="minorHAnsi" w:hAnsiTheme="minorHAnsi"/>
          <w:b/>
          <w:color w:val="000000"/>
          <w:sz w:val="20"/>
          <w:szCs w:val="20"/>
        </w:rPr>
        <w:t>ANTES DO FIM</w:t>
      </w:r>
      <w:r w:rsidRPr="007062D0">
        <w:rPr>
          <w:rFonts w:asciiTheme="minorHAnsi" w:hAnsiTheme="minorHAnsi"/>
          <w:color w:val="000000"/>
          <w:sz w:val="20"/>
          <w:szCs w:val="20"/>
        </w:rPr>
        <w:t>, Cristiano Burlan (SP)</w:t>
      </w:r>
    </w:p>
    <w:p w:rsidR="0073766F" w:rsidRPr="007062D0" w:rsidRDefault="0073766F" w:rsidP="007062D0">
      <w:pPr>
        <w:spacing w:line="276" w:lineRule="auto"/>
        <w:ind w:left="57"/>
        <w:rPr>
          <w:rFonts w:asciiTheme="minorHAnsi" w:hAnsiTheme="minorHAnsi"/>
          <w:sz w:val="20"/>
          <w:szCs w:val="20"/>
        </w:rPr>
      </w:pPr>
      <w:r w:rsidRPr="007062D0">
        <w:rPr>
          <w:rFonts w:asciiTheme="minorHAnsi" w:hAnsiTheme="minorHAnsi"/>
          <w:b/>
          <w:color w:val="000000"/>
          <w:sz w:val="20"/>
          <w:szCs w:val="20"/>
        </w:rPr>
        <w:t>FERNANDO</w:t>
      </w:r>
      <w:r w:rsidRPr="007062D0">
        <w:rPr>
          <w:rFonts w:asciiTheme="minorHAnsi" w:hAnsiTheme="minorHAnsi"/>
          <w:color w:val="000000"/>
          <w:sz w:val="20"/>
          <w:szCs w:val="20"/>
        </w:rPr>
        <w:t>, Igor Angelkorte, Julia Ariani e Paula Vilela (RJ)</w:t>
      </w:r>
    </w:p>
    <w:p w:rsidR="0073766F" w:rsidRPr="007062D0" w:rsidRDefault="0073766F" w:rsidP="007062D0">
      <w:pPr>
        <w:spacing w:line="276" w:lineRule="auto"/>
        <w:ind w:left="57"/>
        <w:rPr>
          <w:rFonts w:asciiTheme="minorHAnsi" w:hAnsiTheme="minorHAnsi"/>
          <w:sz w:val="20"/>
          <w:szCs w:val="20"/>
        </w:rPr>
      </w:pPr>
      <w:r w:rsidRPr="007062D0">
        <w:rPr>
          <w:rFonts w:asciiTheme="minorHAnsi" w:hAnsiTheme="minorHAnsi"/>
          <w:b/>
          <w:color w:val="000000"/>
          <w:sz w:val="20"/>
          <w:szCs w:val="20"/>
        </w:rPr>
        <w:t>INAUDITO,</w:t>
      </w:r>
      <w:r w:rsidRPr="007062D0">
        <w:rPr>
          <w:rFonts w:asciiTheme="minorHAnsi" w:hAnsiTheme="minorHAnsi"/>
          <w:color w:val="000000"/>
          <w:sz w:val="20"/>
          <w:szCs w:val="20"/>
        </w:rPr>
        <w:t xml:space="preserve"> Gregorio Gananian (SP</w:t>
      </w:r>
    </w:p>
    <w:p w:rsidR="0073766F" w:rsidRPr="007062D0" w:rsidRDefault="0073766F" w:rsidP="007062D0">
      <w:pPr>
        <w:spacing w:line="276" w:lineRule="auto"/>
        <w:ind w:left="57"/>
        <w:rPr>
          <w:rFonts w:asciiTheme="minorHAnsi" w:hAnsiTheme="minorHAnsi"/>
          <w:sz w:val="20"/>
          <w:szCs w:val="20"/>
        </w:rPr>
      </w:pPr>
      <w:r w:rsidRPr="007062D0">
        <w:rPr>
          <w:rFonts w:asciiTheme="minorHAnsi" w:hAnsiTheme="minorHAnsi"/>
          <w:b/>
          <w:color w:val="000000"/>
          <w:sz w:val="20"/>
          <w:szCs w:val="20"/>
        </w:rPr>
        <w:t>NAVIOS DE TERRA</w:t>
      </w:r>
      <w:r w:rsidRPr="007062D0">
        <w:rPr>
          <w:rFonts w:asciiTheme="minorHAnsi" w:hAnsiTheme="minorHAnsi"/>
          <w:color w:val="000000"/>
          <w:sz w:val="20"/>
          <w:szCs w:val="20"/>
        </w:rPr>
        <w:t>, Simone Cortezão (MG)</w:t>
      </w:r>
    </w:p>
    <w:p w:rsidR="0073766F" w:rsidRPr="007062D0" w:rsidRDefault="0073766F" w:rsidP="007062D0">
      <w:pPr>
        <w:spacing w:line="276" w:lineRule="auto"/>
        <w:ind w:left="57"/>
        <w:rPr>
          <w:rFonts w:asciiTheme="minorHAnsi" w:hAnsiTheme="minorHAnsi"/>
          <w:sz w:val="20"/>
          <w:szCs w:val="20"/>
        </w:rPr>
      </w:pPr>
      <w:r w:rsidRPr="007062D0">
        <w:rPr>
          <w:rFonts w:asciiTheme="minorHAnsi" w:hAnsiTheme="minorHAnsi"/>
          <w:b/>
          <w:color w:val="000000"/>
          <w:sz w:val="20"/>
          <w:szCs w:val="20"/>
        </w:rPr>
        <w:t>O NÓ DO DIABO</w:t>
      </w:r>
      <w:r w:rsidRPr="007062D0">
        <w:rPr>
          <w:rFonts w:asciiTheme="minorHAnsi" w:hAnsiTheme="minorHAnsi"/>
          <w:color w:val="000000"/>
          <w:sz w:val="20"/>
          <w:szCs w:val="20"/>
        </w:rPr>
        <w:t>, Ramon Porto Mota, Gabriel Martins, Ian Abe e Jhesus Tribuzi (PB)</w:t>
      </w:r>
    </w:p>
    <w:p w:rsidR="0073766F" w:rsidRPr="007062D0" w:rsidRDefault="0073766F" w:rsidP="007062D0">
      <w:pPr>
        <w:spacing w:line="276" w:lineRule="auto"/>
        <w:ind w:left="57"/>
        <w:rPr>
          <w:rFonts w:asciiTheme="minorHAnsi" w:hAnsiTheme="minorHAnsi"/>
          <w:sz w:val="20"/>
          <w:szCs w:val="20"/>
        </w:rPr>
      </w:pPr>
      <w:r w:rsidRPr="007062D0">
        <w:rPr>
          <w:rFonts w:asciiTheme="minorHAnsi" w:hAnsiTheme="minorHAnsi"/>
          <w:b/>
          <w:color w:val="000000"/>
          <w:sz w:val="20"/>
          <w:szCs w:val="20"/>
        </w:rPr>
        <w:t>PLATAMAMA,</w:t>
      </w:r>
      <w:r w:rsidRPr="007062D0">
        <w:rPr>
          <w:rFonts w:asciiTheme="minorHAnsi" w:hAnsiTheme="minorHAnsi"/>
          <w:color w:val="000000"/>
          <w:sz w:val="20"/>
          <w:szCs w:val="20"/>
        </w:rPr>
        <w:t xml:space="preserve"> Alice Riff (SP)</w:t>
      </w:r>
    </w:p>
    <w:p w:rsidR="0073766F" w:rsidRPr="007062D0" w:rsidRDefault="0073766F" w:rsidP="0030727B">
      <w:pPr>
        <w:spacing w:before="57" w:after="57" w:line="276" w:lineRule="auto"/>
        <w:rPr>
          <w:rFonts w:asciiTheme="minorHAnsi" w:hAnsiTheme="minorHAnsi"/>
          <w:b/>
          <w:color w:val="000000"/>
          <w:sz w:val="20"/>
          <w:szCs w:val="20"/>
        </w:rPr>
      </w:pPr>
    </w:p>
    <w:p w:rsidR="004533F6" w:rsidRPr="007062D0" w:rsidRDefault="002534C8" w:rsidP="0030727B">
      <w:pPr>
        <w:spacing w:before="57" w:after="57" w:line="276" w:lineRule="auto"/>
        <w:rPr>
          <w:rFonts w:asciiTheme="minorHAnsi" w:hAnsiTheme="minorHAnsi"/>
          <w:b/>
          <w:sz w:val="20"/>
          <w:szCs w:val="20"/>
          <w:u w:val="single"/>
        </w:rPr>
      </w:pPr>
      <w:r w:rsidRPr="007062D0">
        <w:rPr>
          <w:rFonts w:asciiTheme="minorHAnsi" w:hAnsiTheme="minorHAnsi"/>
          <w:b/>
          <w:color w:val="000000"/>
          <w:sz w:val="20"/>
          <w:szCs w:val="20"/>
          <w:u w:val="single"/>
        </w:rPr>
        <w:t>CHAMADO REALISTA</w:t>
      </w:r>
    </w:p>
    <w:p w:rsidR="004533F6" w:rsidRPr="007062D0" w:rsidRDefault="002534C8" w:rsidP="007062D0">
      <w:pPr>
        <w:spacing w:line="276" w:lineRule="auto"/>
        <w:rPr>
          <w:rFonts w:asciiTheme="minorHAnsi" w:hAnsiTheme="minorHAnsi"/>
          <w:sz w:val="20"/>
          <w:szCs w:val="20"/>
        </w:rPr>
      </w:pPr>
      <w:r w:rsidRPr="007062D0">
        <w:rPr>
          <w:rFonts w:asciiTheme="minorHAnsi" w:hAnsiTheme="minorHAnsi"/>
          <w:b/>
          <w:color w:val="000000"/>
          <w:sz w:val="20"/>
          <w:szCs w:val="20"/>
        </w:rPr>
        <w:t>A MOÇA DO CALENDÁRIO</w:t>
      </w:r>
      <w:r w:rsidR="00AC18F7" w:rsidRPr="007062D0">
        <w:rPr>
          <w:rFonts w:asciiTheme="minorHAnsi" w:hAnsiTheme="minorHAnsi"/>
          <w:color w:val="000000"/>
          <w:sz w:val="20"/>
          <w:szCs w:val="20"/>
        </w:rPr>
        <w:t>, Helena Ignez (SP) – Filme de Encerramento</w:t>
      </w:r>
    </w:p>
    <w:p w:rsidR="004533F6" w:rsidRPr="007062D0" w:rsidRDefault="002534C8" w:rsidP="007062D0">
      <w:pPr>
        <w:spacing w:line="276" w:lineRule="auto"/>
        <w:rPr>
          <w:rFonts w:asciiTheme="minorHAnsi" w:hAnsiTheme="minorHAnsi"/>
          <w:sz w:val="20"/>
          <w:szCs w:val="20"/>
        </w:rPr>
      </w:pPr>
      <w:r w:rsidRPr="007062D0">
        <w:rPr>
          <w:rFonts w:asciiTheme="minorHAnsi" w:hAnsiTheme="minorHAnsi"/>
          <w:b/>
          <w:color w:val="000000"/>
          <w:sz w:val="20"/>
          <w:szCs w:val="20"/>
        </w:rPr>
        <w:t>APTO420</w:t>
      </w:r>
      <w:r w:rsidR="00AC18F7" w:rsidRPr="007062D0">
        <w:rPr>
          <w:rFonts w:asciiTheme="minorHAnsi" w:hAnsiTheme="minorHAnsi"/>
          <w:color w:val="000000"/>
          <w:sz w:val="20"/>
          <w:szCs w:val="20"/>
        </w:rPr>
        <w:t>, Dellani Lima (SP)</w:t>
      </w:r>
    </w:p>
    <w:p w:rsidR="004533F6" w:rsidRPr="007062D0" w:rsidRDefault="002534C8" w:rsidP="007062D0">
      <w:pPr>
        <w:spacing w:line="276" w:lineRule="auto"/>
        <w:rPr>
          <w:rFonts w:asciiTheme="minorHAnsi" w:hAnsiTheme="minorHAnsi"/>
          <w:sz w:val="20"/>
          <w:szCs w:val="20"/>
        </w:rPr>
      </w:pPr>
      <w:r w:rsidRPr="007062D0">
        <w:rPr>
          <w:rFonts w:asciiTheme="minorHAnsi" w:hAnsiTheme="minorHAnsi"/>
          <w:b/>
          <w:color w:val="000000"/>
          <w:sz w:val="20"/>
          <w:szCs w:val="20"/>
        </w:rPr>
        <w:t>ARÁBIA</w:t>
      </w:r>
      <w:r w:rsidR="00AC18F7" w:rsidRPr="007062D0">
        <w:rPr>
          <w:rFonts w:asciiTheme="minorHAnsi" w:hAnsiTheme="minorHAnsi"/>
          <w:color w:val="000000"/>
          <w:sz w:val="20"/>
          <w:szCs w:val="20"/>
        </w:rPr>
        <w:t>, Affonso Uchoa e João Dumans (MG)</w:t>
      </w:r>
    </w:p>
    <w:p w:rsidR="004533F6" w:rsidRPr="007062D0" w:rsidRDefault="002534C8" w:rsidP="007062D0">
      <w:pPr>
        <w:spacing w:line="276" w:lineRule="auto"/>
        <w:rPr>
          <w:rFonts w:asciiTheme="minorHAnsi" w:hAnsiTheme="minorHAnsi"/>
          <w:sz w:val="20"/>
          <w:szCs w:val="20"/>
        </w:rPr>
      </w:pPr>
      <w:r w:rsidRPr="007062D0">
        <w:rPr>
          <w:rFonts w:asciiTheme="minorHAnsi" w:hAnsiTheme="minorHAnsi"/>
          <w:b/>
          <w:color w:val="000000"/>
          <w:sz w:val="20"/>
          <w:szCs w:val="20"/>
        </w:rPr>
        <w:t>ERA UMA VEZ BRASÍLIA</w:t>
      </w:r>
      <w:r w:rsidR="00AC18F7" w:rsidRPr="007062D0">
        <w:rPr>
          <w:rFonts w:asciiTheme="minorHAnsi" w:hAnsiTheme="minorHAnsi"/>
          <w:color w:val="000000"/>
          <w:sz w:val="20"/>
          <w:szCs w:val="20"/>
        </w:rPr>
        <w:t>, Adirley Queirós (DF)</w:t>
      </w:r>
    </w:p>
    <w:p w:rsidR="004533F6" w:rsidRPr="007062D0" w:rsidRDefault="006333F6" w:rsidP="007062D0">
      <w:pPr>
        <w:spacing w:line="276" w:lineRule="auto"/>
        <w:rPr>
          <w:rFonts w:asciiTheme="minorHAnsi" w:hAnsiTheme="minorHAnsi"/>
          <w:sz w:val="20"/>
          <w:szCs w:val="20"/>
        </w:rPr>
      </w:pPr>
      <w:r w:rsidRPr="007062D0">
        <w:rPr>
          <w:rFonts w:asciiTheme="minorHAnsi" w:hAnsiTheme="minorHAnsi"/>
          <w:b/>
          <w:color w:val="000000"/>
          <w:sz w:val="20"/>
          <w:szCs w:val="20"/>
        </w:rPr>
        <w:t>NÓIS POR NÓIS</w:t>
      </w:r>
      <w:r w:rsidR="00AC18F7" w:rsidRPr="007062D0">
        <w:rPr>
          <w:rFonts w:asciiTheme="minorHAnsi" w:hAnsiTheme="minorHAnsi"/>
          <w:color w:val="000000"/>
          <w:sz w:val="20"/>
          <w:szCs w:val="20"/>
        </w:rPr>
        <w:t>, Aly Muritiba e Jandir Santin (PR)</w:t>
      </w:r>
    </w:p>
    <w:p w:rsidR="004533F6" w:rsidRPr="007062D0" w:rsidRDefault="006333F6" w:rsidP="007062D0">
      <w:pPr>
        <w:spacing w:line="276" w:lineRule="auto"/>
        <w:rPr>
          <w:rFonts w:asciiTheme="minorHAnsi" w:hAnsiTheme="minorHAnsi"/>
          <w:sz w:val="20"/>
          <w:szCs w:val="20"/>
        </w:rPr>
      </w:pPr>
      <w:r w:rsidRPr="007062D0">
        <w:rPr>
          <w:rFonts w:asciiTheme="minorHAnsi" w:hAnsiTheme="minorHAnsi"/>
          <w:b/>
          <w:color w:val="000000"/>
          <w:sz w:val="20"/>
          <w:szCs w:val="20"/>
        </w:rPr>
        <w:t>OPERAÇOES DE GARANTIA DA LEI E DA ORDEM</w:t>
      </w:r>
      <w:r w:rsidR="00AC18F7" w:rsidRPr="007062D0">
        <w:rPr>
          <w:rFonts w:asciiTheme="minorHAnsi" w:hAnsiTheme="minorHAnsi"/>
          <w:color w:val="000000"/>
          <w:sz w:val="20"/>
          <w:szCs w:val="20"/>
        </w:rPr>
        <w:t>, Julia Murat e Miguel Antunes Ramos (RJ)</w:t>
      </w:r>
    </w:p>
    <w:p w:rsidR="004533F6" w:rsidRPr="007062D0" w:rsidRDefault="004533F6" w:rsidP="007062D0">
      <w:pPr>
        <w:spacing w:line="276" w:lineRule="auto"/>
        <w:rPr>
          <w:rFonts w:asciiTheme="minorHAnsi" w:hAnsiTheme="minorHAnsi"/>
          <w:color w:val="000000"/>
          <w:sz w:val="20"/>
          <w:szCs w:val="20"/>
        </w:rPr>
      </w:pPr>
    </w:p>
    <w:p w:rsidR="004533F6" w:rsidRPr="007062D0" w:rsidRDefault="006333F6" w:rsidP="0030727B">
      <w:pPr>
        <w:spacing w:before="57" w:after="57" w:line="276" w:lineRule="auto"/>
        <w:rPr>
          <w:rFonts w:asciiTheme="minorHAnsi" w:hAnsiTheme="minorHAnsi"/>
          <w:sz w:val="20"/>
          <w:szCs w:val="20"/>
          <w:u w:val="single"/>
        </w:rPr>
      </w:pPr>
      <w:r w:rsidRPr="007062D0">
        <w:rPr>
          <w:rFonts w:asciiTheme="minorHAnsi" w:hAnsiTheme="minorHAnsi"/>
          <w:b/>
          <w:color w:val="000000"/>
          <w:sz w:val="20"/>
          <w:szCs w:val="20"/>
          <w:u w:val="single"/>
        </w:rPr>
        <w:t>MOSTRA PRAÇA</w:t>
      </w:r>
    </w:p>
    <w:p w:rsidR="004533F6" w:rsidRPr="007062D0" w:rsidRDefault="006333F6" w:rsidP="007062D0">
      <w:pPr>
        <w:spacing w:line="276" w:lineRule="auto"/>
        <w:rPr>
          <w:rFonts w:asciiTheme="minorHAnsi" w:hAnsiTheme="minorHAnsi"/>
          <w:sz w:val="20"/>
          <w:szCs w:val="20"/>
        </w:rPr>
      </w:pPr>
      <w:r w:rsidRPr="007062D0">
        <w:rPr>
          <w:rFonts w:asciiTheme="minorHAnsi" w:hAnsiTheme="minorHAnsi"/>
          <w:b/>
          <w:color w:val="000000"/>
          <w:sz w:val="20"/>
          <w:szCs w:val="20"/>
        </w:rPr>
        <w:t>ESCOLAS EM LUTA</w:t>
      </w:r>
      <w:r w:rsidR="00AC18F7" w:rsidRPr="007062D0">
        <w:rPr>
          <w:rFonts w:asciiTheme="minorHAnsi" w:hAnsiTheme="minorHAnsi"/>
          <w:color w:val="000000"/>
          <w:sz w:val="20"/>
          <w:szCs w:val="20"/>
        </w:rPr>
        <w:t>, Eduardo Consonni, Rodrigo T. Marques e Tiago Tambelli (SP)</w:t>
      </w:r>
    </w:p>
    <w:p w:rsidR="004533F6" w:rsidRPr="007062D0" w:rsidRDefault="006333F6" w:rsidP="007062D0">
      <w:pPr>
        <w:spacing w:line="276" w:lineRule="auto"/>
        <w:rPr>
          <w:rFonts w:asciiTheme="minorHAnsi" w:hAnsiTheme="minorHAnsi"/>
          <w:sz w:val="20"/>
          <w:szCs w:val="20"/>
        </w:rPr>
      </w:pPr>
      <w:r w:rsidRPr="007062D0">
        <w:rPr>
          <w:rFonts w:asciiTheme="minorHAnsi" w:hAnsiTheme="minorHAnsi" w:cs="Arial"/>
          <w:b/>
          <w:color w:val="000000"/>
          <w:sz w:val="20"/>
          <w:szCs w:val="20"/>
        </w:rPr>
        <w:t xml:space="preserve">CAMOCIM, </w:t>
      </w:r>
      <w:r w:rsidR="00AC18F7" w:rsidRPr="007062D0">
        <w:rPr>
          <w:rFonts w:asciiTheme="minorHAnsi" w:hAnsiTheme="minorHAnsi" w:cs="Arial"/>
          <w:color w:val="000000"/>
          <w:sz w:val="20"/>
          <w:szCs w:val="20"/>
        </w:rPr>
        <w:t>Quentin Delaroche (PE)</w:t>
      </w:r>
    </w:p>
    <w:p w:rsidR="004533F6" w:rsidRPr="007062D0" w:rsidRDefault="006333F6" w:rsidP="007062D0">
      <w:pPr>
        <w:spacing w:line="276" w:lineRule="auto"/>
        <w:rPr>
          <w:rFonts w:asciiTheme="minorHAnsi" w:hAnsiTheme="minorHAnsi"/>
          <w:sz w:val="20"/>
          <w:szCs w:val="20"/>
        </w:rPr>
      </w:pPr>
      <w:r w:rsidRPr="007062D0">
        <w:rPr>
          <w:rFonts w:asciiTheme="minorHAnsi" w:hAnsiTheme="minorHAnsi"/>
          <w:b/>
          <w:color w:val="000000"/>
          <w:sz w:val="20"/>
          <w:szCs w:val="20"/>
        </w:rPr>
        <w:t>TODOS OS PAULOS DO MUNDO</w:t>
      </w:r>
      <w:r w:rsidR="00AC18F7" w:rsidRPr="007062D0">
        <w:rPr>
          <w:rFonts w:asciiTheme="minorHAnsi" w:hAnsiTheme="minorHAnsi"/>
          <w:color w:val="000000"/>
          <w:sz w:val="20"/>
          <w:szCs w:val="20"/>
        </w:rPr>
        <w:t>, Gustavo Ribeiro e Rodrigo de Oliveira (RJ)</w:t>
      </w:r>
    </w:p>
    <w:p w:rsidR="004533F6" w:rsidRPr="007062D0" w:rsidRDefault="006333F6" w:rsidP="007062D0">
      <w:pPr>
        <w:spacing w:line="276" w:lineRule="auto"/>
        <w:rPr>
          <w:rFonts w:asciiTheme="minorHAnsi" w:hAnsiTheme="minorHAnsi"/>
          <w:sz w:val="20"/>
          <w:szCs w:val="20"/>
        </w:rPr>
      </w:pPr>
      <w:r w:rsidRPr="007062D0">
        <w:rPr>
          <w:rFonts w:asciiTheme="minorHAnsi" w:hAnsiTheme="minorHAnsi"/>
          <w:b/>
          <w:color w:val="000000"/>
          <w:sz w:val="20"/>
          <w:szCs w:val="20"/>
        </w:rPr>
        <w:t>POR PARTE DE PAI</w:t>
      </w:r>
      <w:r w:rsidR="00AC18F7" w:rsidRPr="007062D0">
        <w:rPr>
          <w:rFonts w:asciiTheme="minorHAnsi" w:hAnsiTheme="minorHAnsi"/>
          <w:color w:val="000000"/>
          <w:sz w:val="20"/>
          <w:szCs w:val="20"/>
        </w:rPr>
        <w:t>, Guiomar Ramos (SP)</w:t>
      </w:r>
    </w:p>
    <w:p w:rsidR="004533F6" w:rsidRPr="007062D0" w:rsidRDefault="006333F6" w:rsidP="007062D0">
      <w:pPr>
        <w:spacing w:line="276" w:lineRule="auto"/>
        <w:rPr>
          <w:rFonts w:asciiTheme="minorHAnsi" w:hAnsiTheme="minorHAnsi"/>
          <w:sz w:val="20"/>
          <w:szCs w:val="20"/>
        </w:rPr>
      </w:pPr>
      <w:r w:rsidRPr="007062D0">
        <w:rPr>
          <w:rFonts w:asciiTheme="minorHAnsi" w:hAnsiTheme="minorHAnsi"/>
          <w:b/>
          <w:color w:val="000000"/>
          <w:sz w:val="20"/>
          <w:szCs w:val="20"/>
        </w:rPr>
        <w:t>TORQUATO NETO – TODAS AS HORAS DO FIM</w:t>
      </w:r>
      <w:r w:rsidR="00AC18F7" w:rsidRPr="007062D0">
        <w:rPr>
          <w:rFonts w:asciiTheme="minorHAnsi" w:hAnsiTheme="minorHAnsi"/>
          <w:color w:val="000000"/>
          <w:sz w:val="20"/>
          <w:szCs w:val="20"/>
        </w:rPr>
        <w:t>, Eduardo Ades e Marcus Fernando (RJ)</w:t>
      </w:r>
    </w:p>
    <w:p w:rsidR="004533F6" w:rsidRPr="007062D0" w:rsidRDefault="004533F6" w:rsidP="007062D0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4533F6" w:rsidRPr="007062D0" w:rsidRDefault="006333F6" w:rsidP="0030727B">
      <w:pPr>
        <w:spacing w:before="57" w:after="57" w:line="276" w:lineRule="auto"/>
        <w:rPr>
          <w:rFonts w:asciiTheme="minorHAnsi" w:hAnsiTheme="minorHAnsi"/>
          <w:sz w:val="20"/>
          <w:szCs w:val="20"/>
          <w:u w:val="single"/>
        </w:rPr>
      </w:pPr>
      <w:r w:rsidRPr="007062D0">
        <w:rPr>
          <w:rFonts w:asciiTheme="minorHAnsi" w:hAnsiTheme="minorHAnsi"/>
          <w:b/>
          <w:color w:val="000000"/>
          <w:sz w:val="20"/>
          <w:szCs w:val="20"/>
          <w:u w:val="single"/>
        </w:rPr>
        <w:t>MOSTRINHA</w:t>
      </w:r>
    </w:p>
    <w:p w:rsidR="004533F6" w:rsidRPr="007062D0" w:rsidRDefault="006333F6" w:rsidP="007062D0">
      <w:pPr>
        <w:spacing w:line="276" w:lineRule="auto"/>
        <w:rPr>
          <w:rFonts w:asciiTheme="minorHAnsi" w:hAnsiTheme="minorHAnsi"/>
          <w:sz w:val="20"/>
          <w:szCs w:val="20"/>
        </w:rPr>
      </w:pPr>
      <w:r w:rsidRPr="007062D0">
        <w:rPr>
          <w:rFonts w:asciiTheme="minorHAnsi" w:hAnsiTheme="minorHAnsi"/>
          <w:b/>
          <w:color w:val="000000"/>
          <w:sz w:val="20"/>
          <w:szCs w:val="20"/>
        </w:rPr>
        <w:t>HISTORIETAS ASSOMBRADAS</w:t>
      </w:r>
      <w:r w:rsidR="00AC18F7" w:rsidRPr="007062D0">
        <w:rPr>
          <w:rFonts w:asciiTheme="minorHAnsi" w:hAnsiTheme="minorHAnsi"/>
          <w:color w:val="000000"/>
          <w:sz w:val="20"/>
          <w:szCs w:val="20"/>
        </w:rPr>
        <w:t>, Victor-Hugo Borges</w:t>
      </w:r>
    </w:p>
    <w:p w:rsidR="004533F6" w:rsidRPr="007062D0" w:rsidRDefault="006333F6" w:rsidP="007062D0">
      <w:pPr>
        <w:spacing w:line="276" w:lineRule="auto"/>
        <w:rPr>
          <w:rFonts w:asciiTheme="minorHAnsi" w:hAnsiTheme="minorHAnsi"/>
          <w:sz w:val="20"/>
          <w:szCs w:val="20"/>
        </w:rPr>
      </w:pPr>
      <w:r w:rsidRPr="007062D0">
        <w:rPr>
          <w:rFonts w:asciiTheme="minorHAnsi" w:hAnsiTheme="minorHAnsi"/>
          <w:b/>
          <w:color w:val="000000"/>
          <w:sz w:val="20"/>
          <w:szCs w:val="20"/>
        </w:rPr>
        <w:t>D.P.A. – DETETIVES DO PRÉDIO AZUL</w:t>
      </w:r>
      <w:r w:rsidR="00AC18F7" w:rsidRPr="007062D0">
        <w:rPr>
          <w:rFonts w:asciiTheme="minorHAnsi" w:hAnsiTheme="minorHAnsi"/>
          <w:color w:val="000000"/>
          <w:sz w:val="20"/>
          <w:szCs w:val="20"/>
        </w:rPr>
        <w:t>, André Pellenz</w:t>
      </w:r>
    </w:p>
    <w:p w:rsidR="004533F6" w:rsidRPr="007062D0" w:rsidRDefault="004533F6" w:rsidP="0030727B">
      <w:pPr>
        <w:spacing w:before="57" w:after="57" w:line="276" w:lineRule="auto"/>
        <w:rPr>
          <w:rFonts w:asciiTheme="minorHAnsi" w:hAnsiTheme="minorHAnsi"/>
          <w:sz w:val="20"/>
          <w:szCs w:val="20"/>
        </w:rPr>
      </w:pPr>
    </w:p>
    <w:p w:rsidR="004533F6" w:rsidRPr="007062D0" w:rsidRDefault="00AC18F7" w:rsidP="0030727B">
      <w:pPr>
        <w:spacing w:after="200" w:line="276" w:lineRule="auto"/>
        <w:jc w:val="both"/>
        <w:rPr>
          <w:rFonts w:asciiTheme="minorHAnsi" w:hAnsiTheme="minorHAnsi"/>
          <w:sz w:val="20"/>
          <w:szCs w:val="20"/>
        </w:rPr>
      </w:pPr>
      <w:r w:rsidRPr="007062D0">
        <w:rPr>
          <w:rFonts w:asciiTheme="minorHAnsi" w:eastAsia="Calibri" w:hAnsiTheme="minorHAnsi" w:cs="Calibri"/>
          <w:b/>
          <w:sz w:val="20"/>
          <w:szCs w:val="20"/>
          <w:lang w:val="pt-PT"/>
        </w:rPr>
        <w:t>TODA PROGRAMAÇÃO É OFERECIDA GRATUITAMENTE AO PÚBLICO.</w:t>
      </w:r>
    </w:p>
    <w:p w:rsidR="0073766F" w:rsidRPr="00E963F9" w:rsidRDefault="0073766F" w:rsidP="0073766F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E963F9">
        <w:rPr>
          <w:rFonts w:asciiTheme="minorHAnsi" w:hAnsiTheme="minorHAnsi" w:cstheme="minorHAnsi"/>
          <w:sz w:val="20"/>
          <w:szCs w:val="20"/>
        </w:rPr>
        <w:t>***</w:t>
      </w:r>
    </w:p>
    <w:p w:rsidR="0073766F" w:rsidRPr="00E963F9" w:rsidRDefault="0073766F" w:rsidP="0073766F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E963F9">
        <w:rPr>
          <w:rFonts w:asciiTheme="minorHAnsi" w:hAnsiTheme="minorHAnsi" w:cstheme="minorHAnsi"/>
          <w:sz w:val="20"/>
          <w:szCs w:val="20"/>
        </w:rPr>
        <w:t xml:space="preserve">Acompanhe a </w:t>
      </w:r>
      <w:r w:rsidRPr="00E963F9">
        <w:rPr>
          <w:rFonts w:asciiTheme="minorHAnsi" w:hAnsiTheme="minorHAnsi" w:cstheme="minorHAnsi"/>
          <w:b/>
          <w:sz w:val="20"/>
          <w:szCs w:val="20"/>
        </w:rPr>
        <w:t>21ª Mostra de Cinema de Tiradentes</w:t>
      </w:r>
      <w:r w:rsidRPr="00E963F9">
        <w:rPr>
          <w:rFonts w:asciiTheme="minorHAnsi" w:hAnsiTheme="minorHAnsi" w:cstheme="minorHAnsi"/>
          <w:sz w:val="20"/>
          <w:szCs w:val="20"/>
        </w:rPr>
        <w:t xml:space="preserve"> e o programa Cinema Sem Fronteiras 2018. </w:t>
      </w:r>
    </w:p>
    <w:p w:rsidR="0073766F" w:rsidRPr="00E963F9" w:rsidRDefault="0073766F" w:rsidP="0073766F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E963F9">
        <w:rPr>
          <w:rFonts w:asciiTheme="minorHAnsi" w:hAnsiTheme="minorHAnsi" w:cstheme="minorHAnsi"/>
          <w:sz w:val="20"/>
          <w:szCs w:val="20"/>
        </w:rPr>
        <w:t xml:space="preserve">Participe da </w:t>
      </w:r>
      <w:r w:rsidRPr="00E963F9">
        <w:rPr>
          <w:rFonts w:asciiTheme="minorHAnsi" w:hAnsiTheme="minorHAnsi" w:cstheme="minorHAnsi"/>
          <w:b/>
          <w:sz w:val="20"/>
          <w:szCs w:val="20"/>
        </w:rPr>
        <w:t>Campanha #EufaçoaMostra</w:t>
      </w:r>
    </w:p>
    <w:p w:rsidR="0073766F" w:rsidRPr="00E963F9" w:rsidRDefault="0073766F" w:rsidP="0073766F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E963F9">
        <w:rPr>
          <w:rFonts w:asciiTheme="minorHAnsi" w:hAnsiTheme="minorHAnsi" w:cstheme="minorHAnsi"/>
          <w:sz w:val="20"/>
          <w:szCs w:val="20"/>
        </w:rPr>
        <w:t xml:space="preserve">Na Web: </w:t>
      </w:r>
      <w:hyperlink r:id="rId6" w:history="1">
        <w:r w:rsidRPr="00E963F9">
          <w:rPr>
            <w:rStyle w:val="Hyperlink"/>
            <w:rFonts w:asciiTheme="minorHAnsi" w:hAnsiTheme="minorHAnsi" w:cstheme="minorHAnsi"/>
            <w:b/>
            <w:sz w:val="20"/>
            <w:szCs w:val="20"/>
          </w:rPr>
          <w:t>mostratiradentes.com.br</w:t>
        </w:r>
      </w:hyperlink>
      <w:r w:rsidRPr="00E963F9">
        <w:rPr>
          <w:rFonts w:asciiTheme="minorHAnsi" w:hAnsiTheme="minorHAnsi" w:cstheme="minorHAnsi"/>
          <w:sz w:val="20"/>
          <w:szCs w:val="20"/>
        </w:rPr>
        <w:t xml:space="preserve"> No Twitter: @</w:t>
      </w:r>
      <w:r w:rsidRPr="00E963F9">
        <w:rPr>
          <w:rFonts w:asciiTheme="minorHAnsi" w:hAnsiTheme="minorHAnsi" w:cstheme="minorHAnsi"/>
          <w:b/>
          <w:sz w:val="20"/>
          <w:szCs w:val="20"/>
        </w:rPr>
        <w:t>universoprod</w:t>
      </w:r>
    </w:p>
    <w:p w:rsidR="0073766F" w:rsidRPr="00E963F9" w:rsidRDefault="0073766F" w:rsidP="0073766F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E963F9">
        <w:rPr>
          <w:rFonts w:asciiTheme="minorHAnsi" w:hAnsiTheme="minorHAnsi" w:cstheme="minorHAnsi"/>
          <w:sz w:val="20"/>
          <w:szCs w:val="20"/>
        </w:rPr>
        <w:t xml:space="preserve">No Facebook: </w:t>
      </w:r>
      <w:r w:rsidRPr="00E963F9">
        <w:rPr>
          <w:rFonts w:asciiTheme="minorHAnsi" w:hAnsiTheme="minorHAnsi" w:cstheme="minorHAnsi"/>
          <w:b/>
          <w:sz w:val="20"/>
          <w:szCs w:val="20"/>
        </w:rPr>
        <w:t>universoproducao / mostratiradentes</w:t>
      </w:r>
    </w:p>
    <w:p w:rsidR="0073766F" w:rsidRPr="00E963F9" w:rsidRDefault="0073766F" w:rsidP="0073766F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E963F9">
        <w:rPr>
          <w:rFonts w:asciiTheme="minorHAnsi" w:hAnsiTheme="minorHAnsi" w:cstheme="minorHAnsi"/>
          <w:sz w:val="20"/>
          <w:szCs w:val="20"/>
        </w:rPr>
        <w:t xml:space="preserve">No Instagram: </w:t>
      </w:r>
      <w:r w:rsidRPr="00E963F9">
        <w:rPr>
          <w:rFonts w:asciiTheme="minorHAnsi" w:hAnsiTheme="minorHAnsi" w:cstheme="minorHAnsi"/>
          <w:b/>
          <w:sz w:val="20"/>
          <w:szCs w:val="20"/>
        </w:rPr>
        <w:t>@universoproducao</w:t>
      </w:r>
      <w:r w:rsidRPr="00E963F9">
        <w:rPr>
          <w:rFonts w:asciiTheme="minorHAnsi" w:hAnsiTheme="minorHAnsi" w:cstheme="minorHAnsi"/>
          <w:sz w:val="20"/>
          <w:szCs w:val="20"/>
        </w:rPr>
        <w:t xml:space="preserve">     Informações pelo telefone: </w:t>
      </w:r>
      <w:r w:rsidRPr="00E963F9">
        <w:rPr>
          <w:rFonts w:asciiTheme="minorHAnsi" w:hAnsiTheme="minorHAnsi" w:cstheme="minorHAnsi"/>
          <w:b/>
          <w:sz w:val="20"/>
          <w:szCs w:val="20"/>
        </w:rPr>
        <w:t>(31) 3282-2366</w:t>
      </w:r>
    </w:p>
    <w:p w:rsidR="0073766F" w:rsidRPr="00E963F9" w:rsidRDefault="0073766F" w:rsidP="0073766F">
      <w:pPr>
        <w:spacing w:line="280" w:lineRule="exact"/>
        <w:jc w:val="both"/>
        <w:rPr>
          <w:rFonts w:ascii="Calibri" w:hAnsi="Calibri"/>
          <w:sz w:val="20"/>
          <w:szCs w:val="20"/>
        </w:rPr>
      </w:pPr>
    </w:p>
    <w:p w:rsidR="0073766F" w:rsidRPr="00E963F9" w:rsidRDefault="0073766F" w:rsidP="0073766F">
      <w:pPr>
        <w:pStyle w:val="PargrafodaLista"/>
        <w:ind w:left="0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E963F9">
        <w:rPr>
          <w:rFonts w:asciiTheme="minorHAnsi" w:hAnsiTheme="minorHAnsi" w:cs="Arial"/>
          <w:color w:val="000000" w:themeColor="text1"/>
          <w:sz w:val="20"/>
          <w:szCs w:val="20"/>
        </w:rPr>
        <w:t>***</w:t>
      </w:r>
    </w:p>
    <w:p w:rsidR="0073766F" w:rsidRPr="00E963F9" w:rsidRDefault="0073766F" w:rsidP="0073766F">
      <w:pPr>
        <w:pStyle w:val="PargrafodaLista"/>
        <w:ind w:left="0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73766F" w:rsidRPr="00E963F9" w:rsidRDefault="0073766F" w:rsidP="0073766F">
      <w:pPr>
        <w:pBdr>
          <w:bottom w:val="single" w:sz="4" w:space="1" w:color="auto"/>
        </w:pBdr>
        <w:spacing w:line="280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 w:rsidRPr="00E963F9">
        <w:rPr>
          <w:rFonts w:ascii="Calibri" w:hAnsi="Calibri" w:cs="Calibri"/>
          <w:color w:val="000000"/>
          <w:sz w:val="20"/>
          <w:szCs w:val="20"/>
        </w:rPr>
        <w:t>Serviço</w:t>
      </w:r>
    </w:p>
    <w:p w:rsidR="0073766F" w:rsidRPr="007062D0" w:rsidRDefault="0073766F" w:rsidP="0073766F">
      <w:pPr>
        <w:pStyle w:val="NormalWeb"/>
        <w:shd w:val="clear" w:color="auto" w:fill="FFFFFF"/>
        <w:spacing w:before="0" w:after="0" w:line="280" w:lineRule="exact"/>
        <w:rPr>
          <w:rFonts w:asciiTheme="minorHAnsi" w:hAnsiTheme="minorHAnsi" w:cstheme="minorHAnsi"/>
          <w:b/>
          <w:bCs/>
          <w:color w:val="222222"/>
          <w:sz w:val="20"/>
          <w:szCs w:val="20"/>
        </w:rPr>
      </w:pPr>
      <w:r w:rsidRPr="00E963F9">
        <w:rPr>
          <w:rStyle w:val="Forte"/>
          <w:rFonts w:asciiTheme="minorHAnsi" w:hAnsiTheme="minorHAnsi" w:cstheme="minorHAnsi"/>
          <w:color w:val="222222"/>
          <w:sz w:val="20"/>
          <w:szCs w:val="20"/>
        </w:rPr>
        <w:t> 21ª  MOSTRA DE CINEMA DE TIRADENTES</w:t>
      </w:r>
      <w:r w:rsidR="007062D0">
        <w:rPr>
          <w:rStyle w:val="Forte"/>
          <w:rFonts w:asciiTheme="minorHAnsi" w:hAnsiTheme="minorHAnsi" w:cstheme="minorHAnsi"/>
          <w:color w:val="222222"/>
          <w:sz w:val="20"/>
          <w:szCs w:val="20"/>
        </w:rPr>
        <w:t xml:space="preserve"> | </w:t>
      </w:r>
      <w:r w:rsidRPr="00E963F9">
        <w:rPr>
          <w:rStyle w:val="Forte"/>
          <w:rFonts w:asciiTheme="minorHAnsi" w:hAnsiTheme="minorHAnsi" w:cstheme="minorHAnsi"/>
          <w:color w:val="222222"/>
          <w:sz w:val="20"/>
          <w:szCs w:val="20"/>
        </w:rPr>
        <w:t>19 a 27 de janeiro de 2018</w:t>
      </w:r>
    </w:p>
    <w:p w:rsidR="0073766F" w:rsidRPr="00E963F9" w:rsidRDefault="0073766F" w:rsidP="0073766F">
      <w:pPr>
        <w:pStyle w:val="NormalWeb"/>
        <w:shd w:val="clear" w:color="auto" w:fill="FFFFFF"/>
        <w:spacing w:before="0" w:after="0" w:line="100" w:lineRule="exact"/>
        <w:rPr>
          <w:rStyle w:val="Forte"/>
          <w:rFonts w:asciiTheme="minorHAnsi" w:hAnsiTheme="minorHAnsi" w:cstheme="minorHAnsi"/>
          <w:color w:val="222222"/>
          <w:sz w:val="20"/>
          <w:szCs w:val="20"/>
        </w:rPr>
      </w:pPr>
    </w:p>
    <w:p w:rsidR="0073766F" w:rsidRPr="00E963F9" w:rsidRDefault="0073766F" w:rsidP="0073766F">
      <w:pPr>
        <w:pStyle w:val="NormalWeb"/>
        <w:shd w:val="clear" w:color="auto" w:fill="FFFFFF"/>
        <w:spacing w:before="0" w:after="0" w:line="280" w:lineRule="exact"/>
        <w:rPr>
          <w:rStyle w:val="Forte"/>
          <w:sz w:val="20"/>
          <w:szCs w:val="20"/>
        </w:rPr>
      </w:pPr>
      <w:r w:rsidRPr="00E963F9">
        <w:rPr>
          <w:rStyle w:val="Forte"/>
          <w:rFonts w:asciiTheme="minorHAnsi" w:hAnsiTheme="minorHAnsi" w:cstheme="minorHAnsi"/>
          <w:color w:val="222222"/>
          <w:sz w:val="20"/>
          <w:szCs w:val="20"/>
        </w:rPr>
        <w:t>FUNDO NACIONAL DA CULTURA</w:t>
      </w:r>
    </w:p>
    <w:p w:rsidR="0073766F" w:rsidRPr="00E963F9" w:rsidRDefault="0073766F" w:rsidP="0073766F">
      <w:pPr>
        <w:pStyle w:val="NormalWeb"/>
        <w:shd w:val="clear" w:color="auto" w:fill="FFFFFF"/>
        <w:spacing w:before="0" w:after="0" w:line="280" w:lineRule="exact"/>
        <w:rPr>
          <w:rStyle w:val="Forte"/>
          <w:sz w:val="20"/>
          <w:szCs w:val="20"/>
        </w:rPr>
      </w:pPr>
      <w:r w:rsidRPr="00E963F9">
        <w:rPr>
          <w:rStyle w:val="Forte"/>
          <w:rFonts w:asciiTheme="minorHAnsi" w:hAnsiTheme="minorHAnsi" w:cstheme="minorHAnsi"/>
          <w:color w:val="222222"/>
          <w:sz w:val="20"/>
          <w:szCs w:val="20"/>
        </w:rPr>
        <w:t>LEI FEDERAL DE INCENTIVO A CULTURA</w:t>
      </w:r>
    </w:p>
    <w:p w:rsidR="0073766F" w:rsidRPr="00E963F9" w:rsidRDefault="0073766F" w:rsidP="0073766F">
      <w:pPr>
        <w:pStyle w:val="NormalWeb"/>
        <w:shd w:val="clear" w:color="auto" w:fill="FFFFFF"/>
        <w:spacing w:before="0" w:after="0" w:line="280" w:lineRule="exact"/>
        <w:rPr>
          <w:rStyle w:val="Forte"/>
          <w:sz w:val="20"/>
          <w:szCs w:val="20"/>
        </w:rPr>
      </w:pPr>
      <w:r w:rsidRPr="00E963F9">
        <w:rPr>
          <w:rStyle w:val="Forte"/>
          <w:rFonts w:asciiTheme="minorHAnsi" w:hAnsiTheme="minorHAnsi" w:cstheme="minorHAnsi"/>
          <w:color w:val="222222"/>
          <w:sz w:val="20"/>
          <w:szCs w:val="20"/>
        </w:rPr>
        <w:t>LEI ESTADUAL DE INCENTIVO À CULTURA</w:t>
      </w:r>
    </w:p>
    <w:p w:rsidR="0073766F" w:rsidRPr="00E963F9" w:rsidRDefault="0073766F" w:rsidP="0073766F">
      <w:pPr>
        <w:pStyle w:val="NormalWeb"/>
        <w:shd w:val="clear" w:color="auto" w:fill="FFFFFF"/>
        <w:spacing w:before="0" w:after="0" w:line="280" w:lineRule="exact"/>
        <w:rPr>
          <w:rStyle w:val="Forte"/>
          <w:rFonts w:asciiTheme="minorHAnsi" w:hAnsiTheme="minorHAnsi" w:cstheme="minorHAnsi"/>
          <w:color w:val="222222"/>
          <w:sz w:val="20"/>
          <w:szCs w:val="20"/>
        </w:rPr>
      </w:pPr>
      <w:r w:rsidRPr="00E963F9">
        <w:rPr>
          <w:rFonts w:asciiTheme="minorHAnsi" w:hAnsiTheme="minorHAnsi" w:cstheme="minorHAnsi"/>
          <w:color w:val="222222"/>
          <w:sz w:val="20"/>
          <w:szCs w:val="20"/>
        </w:rPr>
        <w:t>Patrocínio:</w:t>
      </w:r>
      <w:r w:rsidRPr="00E963F9">
        <w:rPr>
          <w:rStyle w:val="apple-converted-space"/>
          <w:rFonts w:asciiTheme="minorHAnsi" w:hAnsiTheme="minorHAnsi" w:cstheme="minorHAnsi"/>
          <w:color w:val="222222"/>
          <w:sz w:val="20"/>
          <w:szCs w:val="20"/>
        </w:rPr>
        <w:t>  </w:t>
      </w:r>
      <w:r w:rsidRPr="00E963F9">
        <w:rPr>
          <w:rStyle w:val="apple-converted-space"/>
          <w:rFonts w:asciiTheme="minorHAnsi" w:hAnsiTheme="minorHAnsi" w:cstheme="minorHAnsi"/>
          <w:b/>
          <w:color w:val="222222"/>
          <w:sz w:val="20"/>
          <w:szCs w:val="20"/>
        </w:rPr>
        <w:t>ITAÚ, FURNAS, COPASA|</w:t>
      </w:r>
      <w:r w:rsidR="008F7FDA">
        <w:rPr>
          <w:rStyle w:val="Forte"/>
          <w:rFonts w:asciiTheme="minorHAnsi" w:hAnsiTheme="minorHAnsi" w:cstheme="minorHAnsi"/>
          <w:color w:val="222222"/>
          <w:sz w:val="20"/>
          <w:szCs w:val="20"/>
        </w:rPr>
        <w:t xml:space="preserve">GOVERNO DE MINAS GERAIS, </w:t>
      </w:r>
      <w:r w:rsidRPr="00E963F9">
        <w:rPr>
          <w:rStyle w:val="Forte"/>
          <w:rFonts w:asciiTheme="minorHAnsi" w:hAnsiTheme="minorHAnsi" w:cstheme="minorHAnsi"/>
          <w:color w:val="222222"/>
          <w:sz w:val="20"/>
          <w:szCs w:val="20"/>
        </w:rPr>
        <w:t>CEMIG| |GOVERNO DE MINAS GERAIS</w:t>
      </w:r>
    </w:p>
    <w:p w:rsidR="0073766F" w:rsidRPr="00E963F9" w:rsidRDefault="0073766F" w:rsidP="0073766F">
      <w:pPr>
        <w:pStyle w:val="NormalWeb"/>
        <w:shd w:val="clear" w:color="auto" w:fill="FFFFFF"/>
        <w:spacing w:before="0" w:after="0" w:line="280" w:lineRule="exact"/>
        <w:rPr>
          <w:rFonts w:asciiTheme="minorHAnsi" w:hAnsiTheme="minorHAnsi" w:cstheme="minorHAnsi"/>
          <w:color w:val="222222"/>
          <w:sz w:val="20"/>
          <w:szCs w:val="20"/>
        </w:rPr>
      </w:pPr>
      <w:r w:rsidRPr="00E963F9">
        <w:rPr>
          <w:rFonts w:asciiTheme="minorHAnsi" w:hAnsiTheme="minorHAnsi" w:cstheme="minorHAnsi"/>
          <w:color w:val="222222"/>
          <w:sz w:val="20"/>
          <w:szCs w:val="20"/>
        </w:rPr>
        <w:t>Parceria Cultural:</w:t>
      </w:r>
      <w:r w:rsidRPr="00E963F9">
        <w:rPr>
          <w:rStyle w:val="apple-converted-space"/>
          <w:rFonts w:asciiTheme="minorHAnsi" w:hAnsiTheme="minorHAnsi" w:cstheme="minorHAnsi"/>
          <w:color w:val="222222"/>
          <w:sz w:val="20"/>
          <w:szCs w:val="20"/>
        </w:rPr>
        <w:t> </w:t>
      </w:r>
      <w:r w:rsidRPr="00E963F9">
        <w:rPr>
          <w:rStyle w:val="Forte"/>
          <w:rFonts w:asciiTheme="minorHAnsi" w:hAnsiTheme="minorHAnsi" w:cstheme="minorHAnsi"/>
          <w:color w:val="222222"/>
          <w:sz w:val="20"/>
          <w:szCs w:val="20"/>
        </w:rPr>
        <w:t>SESC MG</w:t>
      </w:r>
    </w:p>
    <w:p w:rsidR="0073766F" w:rsidRPr="00E963F9" w:rsidRDefault="0073766F" w:rsidP="0073766F">
      <w:pPr>
        <w:pStyle w:val="NormalWeb"/>
        <w:shd w:val="clear" w:color="auto" w:fill="FFFFFF"/>
        <w:spacing w:before="0" w:after="0" w:line="280" w:lineRule="exact"/>
        <w:rPr>
          <w:rStyle w:val="Forte"/>
          <w:rFonts w:asciiTheme="minorHAnsi" w:hAnsiTheme="minorHAnsi" w:cstheme="minorHAnsi"/>
          <w:color w:val="222222"/>
          <w:sz w:val="20"/>
          <w:szCs w:val="20"/>
        </w:rPr>
      </w:pPr>
      <w:r w:rsidRPr="00E963F9">
        <w:rPr>
          <w:rFonts w:asciiTheme="minorHAnsi" w:hAnsiTheme="minorHAnsi" w:cstheme="minorHAnsi"/>
          <w:color w:val="222222"/>
          <w:sz w:val="20"/>
          <w:szCs w:val="20"/>
        </w:rPr>
        <w:t>Fomento:</w:t>
      </w:r>
      <w:r w:rsidRPr="00E963F9">
        <w:rPr>
          <w:rStyle w:val="apple-converted-space"/>
          <w:rFonts w:asciiTheme="minorHAnsi" w:hAnsiTheme="minorHAnsi" w:cstheme="minorHAnsi"/>
          <w:color w:val="222222"/>
          <w:sz w:val="20"/>
          <w:szCs w:val="20"/>
        </w:rPr>
        <w:t> </w:t>
      </w:r>
      <w:r w:rsidRPr="00E963F9">
        <w:rPr>
          <w:rStyle w:val="Forte"/>
          <w:rFonts w:asciiTheme="minorHAnsi" w:hAnsiTheme="minorHAnsi" w:cstheme="minorHAnsi"/>
          <w:color w:val="222222"/>
          <w:sz w:val="20"/>
          <w:szCs w:val="20"/>
        </w:rPr>
        <w:t>CODEMIG|GOVERNO DE MINAS GERAIS</w:t>
      </w:r>
    </w:p>
    <w:p w:rsidR="0073766F" w:rsidRPr="00E963F9" w:rsidRDefault="0073766F" w:rsidP="0073766F">
      <w:pPr>
        <w:spacing w:line="280" w:lineRule="exac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963F9">
        <w:rPr>
          <w:rFonts w:asciiTheme="minorHAnsi" w:hAnsiTheme="minorHAnsi" w:cstheme="minorHAnsi"/>
          <w:color w:val="000000"/>
          <w:sz w:val="20"/>
          <w:szCs w:val="20"/>
        </w:rPr>
        <w:t xml:space="preserve">Incentivo: </w:t>
      </w:r>
      <w:r w:rsidRPr="00E963F9">
        <w:rPr>
          <w:rFonts w:asciiTheme="minorHAnsi" w:hAnsiTheme="minorHAnsi" w:cstheme="minorHAnsi"/>
          <w:b/>
          <w:color w:val="000000"/>
          <w:sz w:val="20"/>
          <w:szCs w:val="20"/>
        </w:rPr>
        <w:t>SECRETARIA DE ESTADO DE CULTURA| MINAS GERAIS</w:t>
      </w:r>
      <w:r w:rsidRPr="00E963F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73766F" w:rsidRPr="00E963F9" w:rsidRDefault="0073766F" w:rsidP="0073766F">
      <w:pPr>
        <w:pStyle w:val="NormalWeb"/>
        <w:shd w:val="clear" w:color="auto" w:fill="FFFFFF"/>
        <w:spacing w:before="0" w:after="0" w:line="280" w:lineRule="exact"/>
        <w:rPr>
          <w:rFonts w:asciiTheme="minorHAnsi" w:hAnsiTheme="minorHAnsi" w:cstheme="minorHAnsi"/>
          <w:color w:val="222222"/>
          <w:sz w:val="20"/>
          <w:szCs w:val="20"/>
        </w:rPr>
      </w:pPr>
      <w:r w:rsidRPr="00E963F9">
        <w:rPr>
          <w:rFonts w:asciiTheme="minorHAnsi" w:hAnsiTheme="minorHAnsi" w:cstheme="minorHAnsi"/>
          <w:color w:val="222222"/>
          <w:sz w:val="20"/>
          <w:szCs w:val="20"/>
        </w:rPr>
        <w:t>Idealização e realização:</w:t>
      </w:r>
      <w:r w:rsidRPr="00E963F9">
        <w:rPr>
          <w:rStyle w:val="apple-converted-space"/>
          <w:rFonts w:asciiTheme="minorHAnsi" w:hAnsiTheme="minorHAnsi" w:cstheme="minorHAnsi"/>
          <w:color w:val="222222"/>
          <w:sz w:val="20"/>
          <w:szCs w:val="20"/>
        </w:rPr>
        <w:t> </w:t>
      </w:r>
      <w:r w:rsidRPr="00E963F9">
        <w:rPr>
          <w:rStyle w:val="Forte"/>
          <w:rFonts w:asciiTheme="minorHAnsi" w:hAnsiTheme="minorHAnsi" w:cstheme="minorHAnsi"/>
          <w:color w:val="222222"/>
          <w:sz w:val="20"/>
          <w:szCs w:val="20"/>
        </w:rPr>
        <w:t>UNIVERSO PRODUÇÃO</w:t>
      </w:r>
    </w:p>
    <w:p w:rsidR="0073766F" w:rsidRPr="00E963F9" w:rsidRDefault="0073766F" w:rsidP="0073766F">
      <w:pPr>
        <w:pStyle w:val="NormalWeb"/>
        <w:shd w:val="clear" w:color="auto" w:fill="FFFFFF"/>
        <w:spacing w:before="0" w:after="0" w:line="280" w:lineRule="exact"/>
        <w:rPr>
          <w:rStyle w:val="Forte"/>
          <w:rFonts w:asciiTheme="minorHAnsi" w:hAnsiTheme="minorHAnsi" w:cstheme="minorHAnsi"/>
          <w:sz w:val="20"/>
          <w:szCs w:val="20"/>
        </w:rPr>
      </w:pPr>
      <w:r w:rsidRPr="00E963F9">
        <w:rPr>
          <w:rStyle w:val="Forte"/>
          <w:rFonts w:asciiTheme="minorHAnsi" w:hAnsiTheme="minorHAnsi" w:cstheme="minorHAnsi"/>
          <w:color w:val="222222"/>
          <w:sz w:val="20"/>
          <w:szCs w:val="20"/>
        </w:rPr>
        <w:t>SECRETARIA DO AUDIOVISUAL |MINISTÉRIO DA CULTURA - GOVERNO FEDERAL|ORDEM E PROGRESSO</w:t>
      </w:r>
    </w:p>
    <w:p w:rsidR="0073766F" w:rsidRPr="00E963F9" w:rsidRDefault="0073766F" w:rsidP="0073766F">
      <w:pPr>
        <w:pStyle w:val="NormalWeb"/>
        <w:shd w:val="clear" w:color="auto" w:fill="FFFFFF"/>
        <w:spacing w:before="0" w:after="0"/>
        <w:rPr>
          <w:rStyle w:val="Forte"/>
          <w:rFonts w:asciiTheme="minorHAnsi" w:hAnsiTheme="minorHAnsi" w:cstheme="minorHAnsi"/>
          <w:color w:val="222222"/>
          <w:sz w:val="20"/>
          <w:szCs w:val="20"/>
        </w:rPr>
      </w:pPr>
    </w:p>
    <w:p w:rsidR="0073766F" w:rsidRPr="00E963F9" w:rsidRDefault="0073766F" w:rsidP="0073766F">
      <w:pPr>
        <w:pStyle w:val="NormalWeb"/>
        <w:shd w:val="clear" w:color="auto" w:fill="FFFFFF"/>
        <w:spacing w:before="0" w:after="0"/>
        <w:rPr>
          <w:rStyle w:val="Forte"/>
          <w:rFonts w:asciiTheme="minorHAnsi" w:hAnsiTheme="minorHAnsi" w:cstheme="minorHAnsi"/>
          <w:color w:val="222222"/>
          <w:sz w:val="20"/>
          <w:szCs w:val="20"/>
        </w:rPr>
      </w:pPr>
    </w:p>
    <w:p w:rsidR="0073766F" w:rsidRPr="00E963F9" w:rsidRDefault="0073766F" w:rsidP="0073766F">
      <w:pPr>
        <w:widowControl w:val="0"/>
        <w:pBdr>
          <w:bottom w:val="single" w:sz="4" w:space="1" w:color="auto"/>
        </w:pBdr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963F9">
        <w:rPr>
          <w:rFonts w:ascii="Calibri" w:hAnsi="Calibri" w:cs="Calibri"/>
          <w:b/>
          <w:bCs/>
          <w:color w:val="000000"/>
          <w:sz w:val="20"/>
          <w:szCs w:val="20"/>
        </w:rPr>
        <w:t>LOCAIS DE REALIZAÇÃO DO EVENTO</w:t>
      </w:r>
    </w:p>
    <w:p w:rsidR="0073766F" w:rsidRPr="00E963F9" w:rsidRDefault="0073766F" w:rsidP="0073766F">
      <w:pPr>
        <w:widowControl w:val="0"/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73766F" w:rsidRPr="00E963F9" w:rsidRDefault="0073766F" w:rsidP="0073766F">
      <w:pPr>
        <w:widowControl w:val="0"/>
        <w:tabs>
          <w:tab w:val="center" w:pos="4419"/>
          <w:tab w:val="right" w:pos="8838"/>
        </w:tabs>
        <w:autoSpaceDE w:val="0"/>
        <w:autoSpaceDN w:val="0"/>
        <w:adjustRightInd w:val="0"/>
        <w:spacing w:line="280" w:lineRule="exact"/>
        <w:jc w:val="both"/>
        <w:rPr>
          <w:rFonts w:ascii="Calibri" w:hAnsi="Calibri" w:cs="Calibri"/>
          <w:color w:val="000000"/>
          <w:sz w:val="20"/>
          <w:szCs w:val="20"/>
        </w:rPr>
      </w:pPr>
      <w:r w:rsidRPr="00E963F9">
        <w:rPr>
          <w:rFonts w:ascii="Calibri" w:hAnsi="Calibri" w:cs="Calibri"/>
          <w:b/>
          <w:bCs/>
          <w:color w:val="000000"/>
          <w:sz w:val="20"/>
          <w:szCs w:val="20"/>
        </w:rPr>
        <w:t xml:space="preserve">Centro Cultural Sesiminas Yves Alves </w:t>
      </w:r>
      <w:r w:rsidRPr="00E963F9"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:rsidR="0073766F" w:rsidRPr="00E963F9" w:rsidRDefault="0073766F" w:rsidP="0073766F">
      <w:pPr>
        <w:widowControl w:val="0"/>
        <w:tabs>
          <w:tab w:val="center" w:pos="4419"/>
          <w:tab w:val="right" w:pos="8838"/>
        </w:tabs>
        <w:autoSpaceDE w:val="0"/>
        <w:autoSpaceDN w:val="0"/>
        <w:adjustRightInd w:val="0"/>
        <w:spacing w:line="280" w:lineRule="exact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963F9">
        <w:rPr>
          <w:rFonts w:ascii="Calibri" w:hAnsi="Calibri" w:cs="Calibri"/>
          <w:b/>
          <w:bCs/>
          <w:color w:val="000000"/>
          <w:sz w:val="20"/>
          <w:szCs w:val="20"/>
        </w:rPr>
        <w:t>Largo das Fôrras</w:t>
      </w:r>
      <w:r w:rsidRPr="00E963F9"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:rsidR="007062D0" w:rsidRDefault="0073766F" w:rsidP="0073766F">
      <w:pPr>
        <w:widowControl w:val="0"/>
        <w:tabs>
          <w:tab w:val="center" w:pos="4419"/>
          <w:tab w:val="right" w:pos="8838"/>
        </w:tabs>
        <w:autoSpaceDE w:val="0"/>
        <w:autoSpaceDN w:val="0"/>
        <w:adjustRightInd w:val="0"/>
        <w:spacing w:line="280" w:lineRule="exact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963F9">
        <w:rPr>
          <w:rFonts w:ascii="Calibri" w:hAnsi="Calibri" w:cs="Calibri"/>
          <w:b/>
          <w:bCs/>
          <w:color w:val="000000"/>
          <w:sz w:val="20"/>
          <w:szCs w:val="20"/>
        </w:rPr>
        <w:t>Largo da Rodoviária</w:t>
      </w:r>
    </w:p>
    <w:p w:rsidR="0073766F" w:rsidRPr="00E963F9" w:rsidRDefault="007062D0" w:rsidP="0073766F">
      <w:pPr>
        <w:widowControl w:val="0"/>
        <w:tabs>
          <w:tab w:val="center" w:pos="4419"/>
          <w:tab w:val="right" w:pos="8838"/>
        </w:tabs>
        <w:autoSpaceDE w:val="0"/>
        <w:autoSpaceDN w:val="0"/>
        <w:adjustRightInd w:val="0"/>
        <w:spacing w:line="280" w:lineRule="exac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Escola Estadual Basílio da Gama</w:t>
      </w:r>
      <w:r w:rsidR="0073766F" w:rsidRPr="00E963F9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73766F" w:rsidRPr="00E963F9"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:rsidR="0073766F" w:rsidRPr="00E963F9" w:rsidRDefault="0073766F" w:rsidP="0073766F">
      <w:pPr>
        <w:widowControl w:val="0"/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73766F" w:rsidRPr="00E963F9" w:rsidRDefault="0073766F" w:rsidP="0073766F">
      <w:pPr>
        <w:pStyle w:val="NormalWeb"/>
        <w:shd w:val="clear" w:color="auto" w:fill="FFFFFF"/>
        <w:spacing w:before="0" w:after="0"/>
        <w:rPr>
          <w:rStyle w:val="Forte"/>
          <w:rFonts w:asciiTheme="minorHAnsi" w:hAnsiTheme="minorHAnsi" w:cstheme="minorHAnsi"/>
          <w:color w:val="222222"/>
          <w:sz w:val="20"/>
          <w:szCs w:val="20"/>
        </w:rPr>
      </w:pPr>
    </w:p>
    <w:p w:rsidR="0073766F" w:rsidRDefault="0073766F" w:rsidP="0073766F">
      <w:pPr>
        <w:pStyle w:val="NormalWeb"/>
        <w:pBdr>
          <w:bottom w:val="single" w:sz="4" w:space="1" w:color="auto"/>
        </w:pBdr>
        <w:shd w:val="clear" w:color="auto" w:fill="FFFFFF"/>
        <w:spacing w:before="0" w:after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Forte"/>
          <w:rFonts w:asciiTheme="minorHAnsi" w:hAnsiTheme="minorHAnsi" w:cstheme="minorHAnsi"/>
          <w:color w:val="222222"/>
          <w:sz w:val="20"/>
          <w:szCs w:val="20"/>
        </w:rPr>
        <w:t>ASSESSORIA DE IMPRENSA </w:t>
      </w:r>
    </w:p>
    <w:p w:rsidR="0073766F" w:rsidRPr="00DE78CC" w:rsidRDefault="0073766F" w:rsidP="0073766F">
      <w:pPr>
        <w:shd w:val="clear" w:color="auto" w:fill="FFFFFF"/>
        <w:tabs>
          <w:tab w:val="center" w:pos="4419"/>
          <w:tab w:val="right" w:pos="8838"/>
        </w:tabs>
        <w:spacing w:line="280" w:lineRule="exact"/>
        <w:rPr>
          <w:rFonts w:asciiTheme="minorHAnsi" w:hAnsiTheme="minorHAnsi" w:cs="Arial"/>
          <w:b/>
          <w:sz w:val="20"/>
          <w:szCs w:val="20"/>
        </w:rPr>
      </w:pPr>
      <w:r w:rsidRPr="00DE78CC">
        <w:rPr>
          <w:rFonts w:asciiTheme="minorHAnsi" w:hAnsiTheme="minorHAnsi" w:cs="Arial"/>
          <w:b/>
          <w:bCs/>
          <w:sz w:val="20"/>
          <w:szCs w:val="20"/>
        </w:rPr>
        <w:t>Universo Produção</w:t>
      </w:r>
      <w:r w:rsidRPr="00DE78CC">
        <w:rPr>
          <w:rFonts w:asciiTheme="minorHAnsi" w:hAnsiTheme="minorHAnsi" w:cs="Arial"/>
          <w:sz w:val="20"/>
          <w:szCs w:val="20"/>
        </w:rPr>
        <w:t>|  </w:t>
      </w:r>
      <w:hyperlink r:id="rId7" w:history="1">
        <w:r w:rsidRPr="00DE78CC">
          <w:rPr>
            <w:rStyle w:val="Hyperlink"/>
            <w:rFonts w:asciiTheme="minorHAnsi" w:hAnsiTheme="minorHAnsi" w:cs="Arial"/>
            <w:sz w:val="20"/>
            <w:szCs w:val="20"/>
          </w:rPr>
          <w:t>(31) 3282.2366</w:t>
        </w:r>
      </w:hyperlink>
      <w:r w:rsidRPr="00DE78CC">
        <w:rPr>
          <w:rFonts w:asciiTheme="minorHAnsi" w:hAnsiTheme="minorHAnsi" w:cs="Arial"/>
          <w:sz w:val="20"/>
          <w:szCs w:val="20"/>
        </w:rPr>
        <w:t xml:space="preserve">  - Lívia Tostes – (31) 99</w:t>
      </w:r>
      <w:r w:rsidR="00534246">
        <w:rPr>
          <w:rFonts w:asciiTheme="minorHAnsi" w:hAnsiTheme="minorHAnsi" w:cs="Arial"/>
          <w:sz w:val="20"/>
          <w:szCs w:val="20"/>
        </w:rPr>
        <w:t>493</w:t>
      </w:r>
      <w:r w:rsidRPr="00DE78CC">
        <w:rPr>
          <w:rFonts w:asciiTheme="minorHAnsi" w:hAnsiTheme="minorHAnsi" w:cs="Arial"/>
          <w:sz w:val="20"/>
          <w:szCs w:val="20"/>
        </w:rPr>
        <w:t>.</w:t>
      </w:r>
      <w:r w:rsidR="00534246">
        <w:rPr>
          <w:rFonts w:asciiTheme="minorHAnsi" w:hAnsiTheme="minorHAnsi" w:cs="Arial"/>
          <w:sz w:val="20"/>
          <w:szCs w:val="20"/>
        </w:rPr>
        <w:t>0775</w:t>
      </w:r>
      <w:r w:rsidRPr="00DE78CC">
        <w:rPr>
          <w:rFonts w:asciiTheme="minorHAnsi" w:hAnsiTheme="minorHAnsi" w:cs="Arial"/>
          <w:sz w:val="20"/>
          <w:szCs w:val="20"/>
        </w:rPr>
        <w:t>   </w:t>
      </w:r>
      <w:hyperlink r:id="rId8" w:history="1">
        <w:r w:rsidRPr="00DE78CC">
          <w:rPr>
            <w:rStyle w:val="Hyperlink"/>
            <w:rFonts w:asciiTheme="minorHAnsi" w:hAnsiTheme="minorHAnsi" w:cs="Arial"/>
            <w:sz w:val="20"/>
            <w:szCs w:val="20"/>
          </w:rPr>
          <w:t>imprensa@universoproducaocom.br</w:t>
        </w:r>
      </w:hyperlink>
    </w:p>
    <w:p w:rsidR="0073766F" w:rsidRDefault="0073766F" w:rsidP="0073766F">
      <w:pPr>
        <w:shd w:val="clear" w:color="auto" w:fill="FFFFFF"/>
        <w:tabs>
          <w:tab w:val="center" w:pos="4419"/>
          <w:tab w:val="right" w:pos="8838"/>
        </w:tabs>
        <w:spacing w:line="280" w:lineRule="exact"/>
        <w:rPr>
          <w:rFonts w:asciiTheme="minorHAnsi" w:hAnsiTheme="minorHAnsi" w:cs="Arial"/>
          <w:sz w:val="20"/>
          <w:szCs w:val="20"/>
          <w:u w:val="single"/>
        </w:rPr>
      </w:pPr>
      <w:r w:rsidRPr="00DE78CC">
        <w:rPr>
          <w:rFonts w:asciiTheme="minorHAnsi" w:hAnsiTheme="minorHAnsi" w:cs="Arial"/>
          <w:b/>
          <w:sz w:val="20"/>
          <w:szCs w:val="20"/>
        </w:rPr>
        <w:t>ETC Comunicação</w:t>
      </w:r>
      <w:r w:rsidRPr="00DE78CC">
        <w:rPr>
          <w:rFonts w:asciiTheme="minorHAnsi" w:hAnsiTheme="minorHAnsi" w:cs="Arial"/>
          <w:sz w:val="20"/>
          <w:szCs w:val="20"/>
        </w:rPr>
        <w:t xml:space="preserve"> | (31) 2535.5257 |99120.5295 - / </w:t>
      </w:r>
      <w:hyperlink r:id="rId9" w:history="1">
        <w:r w:rsidRPr="00CE396D">
          <w:rPr>
            <w:rStyle w:val="Hyperlink"/>
            <w:rFonts w:asciiTheme="minorHAnsi" w:hAnsiTheme="minorHAnsi" w:cs="Arial"/>
            <w:sz w:val="20"/>
            <w:szCs w:val="20"/>
          </w:rPr>
          <w:t>nudia@etccomunicacao.com.br</w:t>
        </w:r>
      </w:hyperlink>
    </w:p>
    <w:p w:rsidR="0073766F" w:rsidRPr="000C5F07" w:rsidRDefault="0073766F" w:rsidP="0073766F">
      <w:pPr>
        <w:shd w:val="clear" w:color="auto" w:fill="FFFFFF"/>
        <w:tabs>
          <w:tab w:val="center" w:pos="4419"/>
          <w:tab w:val="right" w:pos="8838"/>
        </w:tabs>
        <w:spacing w:line="280" w:lineRule="exact"/>
        <w:rPr>
          <w:rFonts w:asciiTheme="minorHAnsi" w:hAnsiTheme="minorHAnsi" w:cs="Arial"/>
          <w:sz w:val="20"/>
          <w:szCs w:val="20"/>
        </w:rPr>
      </w:pPr>
      <w:r w:rsidRPr="000C5F07">
        <w:rPr>
          <w:rFonts w:asciiTheme="minorHAnsi" w:hAnsiTheme="minorHAnsi" w:cs="Arial"/>
          <w:sz w:val="20"/>
          <w:szCs w:val="20"/>
        </w:rPr>
        <w:t xml:space="preserve">Bárbara Prado – </w:t>
      </w:r>
      <w:hyperlink r:id="rId10" w:history="1">
        <w:r w:rsidRPr="00B24FA2">
          <w:rPr>
            <w:rStyle w:val="Hyperlink"/>
            <w:rFonts w:asciiTheme="minorHAnsi" w:hAnsiTheme="minorHAnsi" w:cs="Arial"/>
            <w:sz w:val="20"/>
            <w:szCs w:val="20"/>
          </w:rPr>
          <w:t>barbara@etccomunicacao.com.br</w:t>
        </w:r>
      </w:hyperlink>
      <w:r>
        <w:rPr>
          <w:rFonts w:asciiTheme="minorHAnsi" w:hAnsiTheme="minorHAnsi" w:cs="Arial"/>
          <w:sz w:val="20"/>
          <w:szCs w:val="20"/>
        </w:rPr>
        <w:t xml:space="preserve"> </w:t>
      </w:r>
      <w:r w:rsidR="00534246">
        <w:rPr>
          <w:rFonts w:asciiTheme="minorHAnsi" w:hAnsiTheme="minorHAnsi" w:cs="Arial"/>
          <w:sz w:val="20"/>
          <w:szCs w:val="20"/>
        </w:rPr>
        <w:t xml:space="preserve">/ Luciana D’Anunciação – </w:t>
      </w:r>
      <w:hyperlink r:id="rId11" w:history="1">
        <w:r w:rsidR="00534246" w:rsidRPr="005F0E62">
          <w:rPr>
            <w:rStyle w:val="Hyperlink"/>
            <w:rFonts w:asciiTheme="minorHAnsi" w:hAnsiTheme="minorHAnsi" w:cs="Arial"/>
            <w:sz w:val="20"/>
            <w:szCs w:val="20"/>
          </w:rPr>
          <w:t>luciana@universoproducao.com.br</w:t>
        </w:r>
      </w:hyperlink>
      <w:r w:rsidR="00534246">
        <w:rPr>
          <w:rFonts w:asciiTheme="minorHAnsi" w:hAnsiTheme="minorHAnsi" w:cs="Arial"/>
          <w:sz w:val="20"/>
          <w:szCs w:val="20"/>
        </w:rPr>
        <w:t xml:space="preserve"> </w:t>
      </w:r>
    </w:p>
    <w:p w:rsidR="00AC18F7" w:rsidRPr="00534246" w:rsidRDefault="0073766F" w:rsidP="00534246">
      <w:pPr>
        <w:jc w:val="both"/>
        <w:rPr>
          <w:b/>
          <w:sz w:val="20"/>
          <w:szCs w:val="20"/>
        </w:rPr>
      </w:pPr>
      <w:r w:rsidRPr="003646AD">
        <w:rPr>
          <w:rFonts w:asciiTheme="minorHAnsi" w:hAnsiTheme="minorHAnsi" w:cs="Arial"/>
          <w:sz w:val="20"/>
          <w:szCs w:val="20"/>
        </w:rPr>
        <w:t>Produção de texto: Marcelo Miranda</w:t>
      </w:r>
    </w:p>
    <w:sectPr w:rsidR="00AC18F7" w:rsidRPr="00534246" w:rsidSect="004533F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418" w:left="1134" w:header="340" w:footer="17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409" w:rsidRDefault="00E00409">
      <w:r>
        <w:separator/>
      </w:r>
    </w:p>
  </w:endnote>
  <w:endnote w:type="continuationSeparator" w:id="1">
    <w:p w:rsidR="00E00409" w:rsidRDefault="00E00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F6" w:rsidRDefault="008F7FDA">
    <w:pPr>
      <w:pStyle w:val="Rodap"/>
    </w:pPr>
    <w:r>
      <w:rPr>
        <w:noProof/>
      </w:rPr>
      <w:drawing>
        <wp:inline distT="0" distB="0" distL="0" distR="0">
          <wp:extent cx="620395" cy="405765"/>
          <wp:effectExtent l="19050" t="0" r="825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4057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C18F7">
      <w:rPr>
        <w:sz w:val="15"/>
        <w:szCs w:val="15"/>
      </w:rPr>
      <w:t xml:space="preserve">        Rua Pirapetinga, 567 </w:t>
    </w:r>
    <w:r w:rsidR="00AC18F7">
      <w:rPr>
        <w:rFonts w:cs="Arial"/>
        <w:sz w:val="15"/>
        <w:szCs w:val="15"/>
      </w:rPr>
      <w:t xml:space="preserve"> </w:t>
    </w:r>
    <w:r w:rsidR="00AC18F7">
      <w:rPr>
        <w:rFonts w:ascii="Wingdings" w:eastAsia="Wingdings" w:hAnsi="Wingdings" w:cs="Wingdings"/>
        <w:sz w:val="15"/>
        <w:szCs w:val="15"/>
      </w:rPr>
      <w:t></w:t>
    </w:r>
    <w:r w:rsidR="00AC18F7">
      <w:rPr>
        <w:rFonts w:cs="Arial"/>
        <w:sz w:val="15"/>
        <w:szCs w:val="15"/>
      </w:rPr>
      <w:t xml:space="preserve">  </w:t>
    </w:r>
    <w:r w:rsidR="00AC18F7">
      <w:rPr>
        <w:sz w:val="15"/>
        <w:szCs w:val="15"/>
      </w:rPr>
      <w:t xml:space="preserve">Serra </w:t>
    </w:r>
    <w:r w:rsidR="00AC18F7">
      <w:rPr>
        <w:rFonts w:ascii="Wingdings" w:eastAsia="Wingdings" w:hAnsi="Wingdings" w:cs="Wingdings"/>
        <w:sz w:val="15"/>
        <w:szCs w:val="15"/>
      </w:rPr>
      <w:t></w:t>
    </w:r>
    <w:r w:rsidR="00AC18F7">
      <w:rPr>
        <w:rFonts w:cs="Arial"/>
        <w:sz w:val="15"/>
        <w:szCs w:val="15"/>
      </w:rPr>
      <w:t xml:space="preserve">  </w:t>
    </w:r>
    <w:r w:rsidR="00AC18F7">
      <w:rPr>
        <w:sz w:val="15"/>
        <w:szCs w:val="15"/>
      </w:rPr>
      <w:t xml:space="preserve">Belo Horizonte </w:t>
    </w:r>
    <w:r w:rsidR="00AC18F7">
      <w:rPr>
        <w:rFonts w:ascii="Wingdings" w:eastAsia="Wingdings" w:hAnsi="Wingdings" w:cs="Wingdings"/>
        <w:sz w:val="15"/>
        <w:szCs w:val="15"/>
      </w:rPr>
      <w:t></w:t>
    </w:r>
    <w:r w:rsidR="00AC18F7">
      <w:rPr>
        <w:sz w:val="15"/>
        <w:szCs w:val="15"/>
      </w:rPr>
      <w:t xml:space="preserve"> MG </w:t>
    </w:r>
    <w:r w:rsidR="00AC18F7">
      <w:rPr>
        <w:rFonts w:ascii="Wingdings" w:eastAsia="Wingdings" w:hAnsi="Wingdings" w:cs="Wingdings"/>
        <w:sz w:val="15"/>
        <w:szCs w:val="15"/>
      </w:rPr>
      <w:t></w:t>
    </w:r>
    <w:r w:rsidR="00AC18F7">
      <w:rPr>
        <w:sz w:val="15"/>
        <w:szCs w:val="15"/>
      </w:rPr>
      <w:t xml:space="preserve"> 30220-150 </w:t>
    </w:r>
    <w:r w:rsidR="00AC18F7">
      <w:rPr>
        <w:rFonts w:ascii="Wingdings" w:eastAsia="Wingdings" w:hAnsi="Wingdings" w:cs="Wingdings"/>
        <w:sz w:val="15"/>
        <w:szCs w:val="15"/>
      </w:rPr>
      <w:t></w:t>
    </w:r>
    <w:r w:rsidR="00AC18F7">
      <w:rPr>
        <w:sz w:val="15"/>
        <w:szCs w:val="15"/>
      </w:rPr>
      <w:t xml:space="preserve"> (31) 3282 2366 </w:t>
    </w:r>
    <w:r w:rsidR="00AC18F7">
      <w:rPr>
        <w:rFonts w:ascii="Wingdings" w:eastAsia="Wingdings" w:hAnsi="Wingdings" w:cs="Wingdings"/>
        <w:sz w:val="15"/>
        <w:szCs w:val="15"/>
      </w:rPr>
      <w:t></w:t>
    </w:r>
    <w:r w:rsidR="00AC18F7">
      <w:rPr>
        <w:rFonts w:cs="Arial"/>
        <w:sz w:val="15"/>
        <w:szCs w:val="15"/>
      </w:rPr>
      <w:t xml:space="preserve">  </w:t>
    </w:r>
    <w:r w:rsidR="00AC18F7">
      <w:rPr>
        <w:sz w:val="15"/>
        <w:szCs w:val="15"/>
      </w:rPr>
      <w:t>www.mostratiradentes.com.br</w:t>
    </w:r>
  </w:p>
  <w:p w:rsidR="004533F6" w:rsidRDefault="004533F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F6" w:rsidRDefault="004533F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409" w:rsidRDefault="00E00409">
      <w:r>
        <w:separator/>
      </w:r>
    </w:p>
  </w:footnote>
  <w:footnote w:type="continuationSeparator" w:id="1">
    <w:p w:rsidR="00E00409" w:rsidRDefault="00E00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F6" w:rsidRDefault="008F7FDA">
    <w:pPr>
      <w:pStyle w:val="Cabealho"/>
    </w:pPr>
    <w:r>
      <w:rPr>
        <w:noProof/>
      </w:rPr>
      <w:drawing>
        <wp:inline distT="0" distB="0" distL="0" distR="0">
          <wp:extent cx="1248410" cy="67564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430"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675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C18F7">
      <w:t xml:space="preserve">                                                                        </w:t>
    </w:r>
    <w:r>
      <w:rPr>
        <w:noProof/>
      </w:rPr>
      <w:drawing>
        <wp:inline distT="0" distB="0" distL="0" distR="0">
          <wp:extent cx="1391285" cy="34988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3498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F6" w:rsidRDefault="004533F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0727B"/>
    <w:rsid w:val="000C3AC1"/>
    <w:rsid w:val="001172A5"/>
    <w:rsid w:val="002534C8"/>
    <w:rsid w:val="0030727B"/>
    <w:rsid w:val="003A2D29"/>
    <w:rsid w:val="004533F6"/>
    <w:rsid w:val="00472D45"/>
    <w:rsid w:val="00486DBB"/>
    <w:rsid w:val="00534246"/>
    <w:rsid w:val="005C387C"/>
    <w:rsid w:val="005F07F0"/>
    <w:rsid w:val="006017C2"/>
    <w:rsid w:val="00621966"/>
    <w:rsid w:val="006333F6"/>
    <w:rsid w:val="00681E30"/>
    <w:rsid w:val="00693ABA"/>
    <w:rsid w:val="007062D0"/>
    <w:rsid w:val="0073766F"/>
    <w:rsid w:val="007F21E0"/>
    <w:rsid w:val="008173E4"/>
    <w:rsid w:val="00885AE3"/>
    <w:rsid w:val="008F7FDA"/>
    <w:rsid w:val="00992FD5"/>
    <w:rsid w:val="009F0149"/>
    <w:rsid w:val="009F66BC"/>
    <w:rsid w:val="00AC18F7"/>
    <w:rsid w:val="00B51D3C"/>
    <w:rsid w:val="00B60E3B"/>
    <w:rsid w:val="00B63691"/>
    <w:rsid w:val="00BB39B4"/>
    <w:rsid w:val="00BC2A8C"/>
    <w:rsid w:val="00C02DB6"/>
    <w:rsid w:val="00C851A8"/>
    <w:rsid w:val="00D52F64"/>
    <w:rsid w:val="00E00409"/>
    <w:rsid w:val="00E87902"/>
    <w:rsid w:val="00F8549C"/>
    <w:rsid w:val="00FA5D05"/>
    <w:rsid w:val="00FC5967"/>
    <w:rsid w:val="00FE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3F6"/>
    <w:pPr>
      <w:suppressAutoHyphens/>
    </w:pPr>
    <w:rPr>
      <w:rFonts w:ascii="Trebuchet MS" w:hAnsi="Trebuchet MS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533F6"/>
  </w:style>
  <w:style w:type="character" w:customStyle="1" w:styleId="Fontepargpadro10">
    <w:name w:val="Fonte parág. padrão1"/>
    <w:rsid w:val="004533F6"/>
  </w:style>
  <w:style w:type="character" w:customStyle="1" w:styleId="TextodebaloChar">
    <w:name w:val="Texto de balão Char"/>
    <w:basedOn w:val="Fontepargpadro10"/>
    <w:rsid w:val="004533F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sid w:val="004533F6"/>
    <w:rPr>
      <w:color w:val="0000FF"/>
      <w:u w:val="single"/>
    </w:rPr>
  </w:style>
  <w:style w:type="character" w:customStyle="1" w:styleId="apple-converted-space">
    <w:name w:val="apple-converted-space"/>
    <w:basedOn w:val="Fontepargpadro1"/>
    <w:rsid w:val="004533F6"/>
  </w:style>
  <w:style w:type="character" w:customStyle="1" w:styleId="TextodebaloChar1">
    <w:name w:val="Texto de balão Char1"/>
    <w:basedOn w:val="Fontepargpadro1"/>
    <w:rsid w:val="004533F6"/>
    <w:rPr>
      <w:rFonts w:ascii="Tahoma" w:hAnsi="Tahoma" w:cs="Tahoma"/>
      <w:kern w:val="1"/>
      <w:sz w:val="16"/>
      <w:szCs w:val="16"/>
    </w:rPr>
  </w:style>
  <w:style w:type="character" w:customStyle="1" w:styleId="Forte1">
    <w:name w:val="Forte1"/>
    <w:basedOn w:val="Fontepargpadro1"/>
    <w:rsid w:val="004533F6"/>
    <w:rPr>
      <w:b/>
      <w:bCs/>
    </w:rPr>
  </w:style>
  <w:style w:type="paragraph" w:customStyle="1" w:styleId="Ttulo2">
    <w:name w:val="Título2"/>
    <w:basedOn w:val="Normal"/>
    <w:next w:val="Corpodetexto"/>
    <w:rsid w:val="004533F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4533F6"/>
    <w:pPr>
      <w:spacing w:after="140" w:line="288" w:lineRule="auto"/>
    </w:pPr>
  </w:style>
  <w:style w:type="paragraph" w:styleId="Lista">
    <w:name w:val="List"/>
    <w:basedOn w:val="Corpodetexto"/>
    <w:rsid w:val="004533F6"/>
    <w:rPr>
      <w:rFonts w:cs="Mangal"/>
    </w:rPr>
  </w:style>
  <w:style w:type="paragraph" w:styleId="Legenda">
    <w:name w:val="caption"/>
    <w:basedOn w:val="Normal"/>
    <w:qFormat/>
    <w:rsid w:val="004533F6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4533F6"/>
    <w:pPr>
      <w:suppressLineNumbers/>
    </w:pPr>
    <w:rPr>
      <w:rFonts w:cs="Mangal"/>
    </w:rPr>
  </w:style>
  <w:style w:type="paragraph" w:customStyle="1" w:styleId="Ttulo1">
    <w:name w:val="Título1"/>
    <w:basedOn w:val="Normal"/>
    <w:rsid w:val="004533F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"/>
    <w:rsid w:val="004533F6"/>
    <w:pPr>
      <w:suppressLineNumbers/>
      <w:spacing w:before="120" w:after="120"/>
    </w:pPr>
    <w:rPr>
      <w:rFonts w:cs="Mangal"/>
      <w:i/>
      <w:iCs/>
    </w:rPr>
  </w:style>
  <w:style w:type="paragraph" w:styleId="Cabealho">
    <w:name w:val="header"/>
    <w:basedOn w:val="Normal"/>
    <w:rsid w:val="004533F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533F6"/>
    <w:pPr>
      <w:tabs>
        <w:tab w:val="center" w:pos="4419"/>
        <w:tab w:val="right" w:pos="8838"/>
      </w:tabs>
    </w:pPr>
  </w:style>
  <w:style w:type="paragraph" w:customStyle="1" w:styleId="Textodebalo1">
    <w:name w:val="Texto de balão1"/>
    <w:basedOn w:val="Normal"/>
    <w:rsid w:val="004533F6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4533F6"/>
    <w:pPr>
      <w:suppressAutoHyphens w:val="0"/>
      <w:ind w:left="720"/>
      <w:contextualSpacing/>
    </w:pPr>
    <w:rPr>
      <w:rFonts w:ascii="Arial" w:hAnsi="Arial"/>
      <w:kern w:val="0"/>
    </w:rPr>
  </w:style>
  <w:style w:type="paragraph" w:customStyle="1" w:styleId="Textodebalo2">
    <w:name w:val="Texto de balão2"/>
    <w:basedOn w:val="Normal"/>
    <w:rsid w:val="004533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533F6"/>
    <w:pPr>
      <w:suppressAutoHyphens w:val="0"/>
      <w:spacing w:before="280" w:after="280"/>
    </w:pPr>
    <w:rPr>
      <w:rFonts w:ascii="Times New Roman" w:hAnsi="Times New Roman"/>
      <w:kern w:val="0"/>
    </w:rPr>
  </w:style>
  <w:style w:type="character" w:styleId="Forte">
    <w:name w:val="Strong"/>
    <w:uiPriority w:val="22"/>
    <w:qFormat/>
    <w:rsid w:val="0073766F"/>
    <w:rPr>
      <w:b/>
      <w:bCs/>
    </w:rPr>
  </w:style>
  <w:style w:type="paragraph" w:styleId="PargrafodaLista">
    <w:name w:val="List Paragraph"/>
    <w:basedOn w:val="Normal"/>
    <w:uiPriority w:val="34"/>
    <w:qFormat/>
    <w:rsid w:val="0073766F"/>
    <w:pPr>
      <w:suppressAutoHyphens w:val="0"/>
      <w:ind w:left="720"/>
      <w:contextualSpacing/>
    </w:pPr>
    <w:rPr>
      <w:rFonts w:ascii="Arial" w:hAnsi="Arial"/>
      <w:kern w:val="0"/>
    </w:rPr>
  </w:style>
  <w:style w:type="paragraph" w:styleId="Textodebalo">
    <w:name w:val="Balloon Text"/>
    <w:basedOn w:val="Normal"/>
    <w:link w:val="TextodebaloChar2"/>
    <w:uiPriority w:val="99"/>
    <w:semiHidden/>
    <w:unhideWhenUsed/>
    <w:rsid w:val="00681E30"/>
    <w:rPr>
      <w:rFonts w:ascii="Tahoma" w:hAnsi="Tahoma" w:cs="Tahoma"/>
      <w:sz w:val="16"/>
      <w:szCs w:val="16"/>
    </w:rPr>
  </w:style>
  <w:style w:type="character" w:customStyle="1" w:styleId="TextodebaloChar2">
    <w:name w:val="Texto de balão Char2"/>
    <w:basedOn w:val="Fontepargpadro"/>
    <w:link w:val="Textodebalo"/>
    <w:uiPriority w:val="99"/>
    <w:semiHidden/>
    <w:rsid w:val="00681E30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rensa@universoproducaocom.br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tel:(31)%203282.2366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ostratiradentes.com.br/" TargetMode="External"/><Relationship Id="rId11" Type="http://schemas.openxmlformats.org/officeDocument/2006/relationships/hyperlink" Target="mailto:luciana@universoproducao.com.br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barbara@etccomunicacao.com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udia@etccomunicacao.com.b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1649</Words>
  <Characters>8906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Universo</dc:creator>
  <cp:lastModifiedBy>Produtora</cp:lastModifiedBy>
  <cp:revision>4</cp:revision>
  <cp:lastPrinted>2113-01-01T04:00:00Z</cp:lastPrinted>
  <dcterms:created xsi:type="dcterms:W3CDTF">2018-01-03T17:13:00Z</dcterms:created>
  <dcterms:modified xsi:type="dcterms:W3CDTF">2018-01-03T20:17:00Z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