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2F" w:rsidRPr="006D4A23" w:rsidRDefault="0023252F" w:rsidP="0023252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23</w:t>
      </w:r>
      <w:r w:rsidRPr="006D4A23">
        <w:rPr>
          <w:rFonts w:ascii="Calibri" w:hAnsi="Calibri" w:cs="Calibri"/>
          <w:b/>
          <w:bCs/>
          <w:sz w:val="22"/>
          <w:szCs w:val="22"/>
        </w:rPr>
        <w:t>ª Mostra de Cinema de Tiradentes</w:t>
      </w:r>
    </w:p>
    <w:p w:rsidR="0023252F" w:rsidRPr="006D4A23" w:rsidRDefault="0023252F" w:rsidP="0023252F">
      <w:pPr>
        <w:jc w:val="center"/>
        <w:rPr>
          <w:rFonts w:ascii="Calibri" w:hAnsi="Calibri"/>
          <w:sz w:val="22"/>
          <w:szCs w:val="22"/>
        </w:rPr>
      </w:pPr>
      <w:r w:rsidRPr="006D4A23">
        <w:rPr>
          <w:rFonts w:ascii="Calibri" w:hAnsi="Calibri" w:cs="Calibri"/>
          <w:bCs/>
          <w:sz w:val="22"/>
          <w:szCs w:val="22"/>
        </w:rPr>
        <w:t>24 de janeiro a 1</w:t>
      </w:r>
      <w:r w:rsidRPr="006D4A23">
        <w:rPr>
          <w:rFonts w:ascii="Calibri" w:hAnsi="Calibri" w:cs="Calibri"/>
          <w:bCs/>
          <w:sz w:val="22"/>
          <w:szCs w:val="22"/>
          <w:vertAlign w:val="superscript"/>
        </w:rPr>
        <w:t>o</w:t>
      </w:r>
      <w:r w:rsidRPr="006D4A23">
        <w:rPr>
          <w:rFonts w:ascii="Calibri" w:hAnsi="Calibri" w:cs="Calibri"/>
          <w:bCs/>
          <w:sz w:val="22"/>
          <w:szCs w:val="22"/>
        </w:rPr>
        <w:t xml:space="preserve"> de fevereiro de 2020</w:t>
      </w:r>
    </w:p>
    <w:p w:rsidR="0023252F" w:rsidRDefault="0023252F" w:rsidP="0023252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3252F" w:rsidRPr="00371D09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42FC" w:rsidRDefault="002A2944" w:rsidP="00FB74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LONGAS</w:t>
      </w:r>
      <w:r w:rsidR="00E142FC">
        <w:rPr>
          <w:rFonts w:asciiTheme="minorHAnsi" w:hAnsiTheme="minorHAnsi" w:cstheme="minorHAnsi"/>
          <w:b/>
          <w:sz w:val="22"/>
          <w:szCs w:val="22"/>
        </w:rPr>
        <w:t>-METRAGENS DA MOSTRA AURORA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42FC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E142FC">
        <w:rPr>
          <w:rFonts w:asciiTheme="minorHAnsi" w:hAnsiTheme="minorHAnsi" w:cstheme="minorHAnsi"/>
          <w:b/>
          <w:sz w:val="22"/>
          <w:szCs w:val="22"/>
        </w:rPr>
        <w:t>CURTAS</w:t>
      </w:r>
      <w:r w:rsidR="00E142FC">
        <w:rPr>
          <w:rFonts w:asciiTheme="minorHAnsi" w:hAnsiTheme="minorHAnsi" w:cstheme="minorHAnsi"/>
          <w:b/>
          <w:sz w:val="22"/>
          <w:szCs w:val="22"/>
        </w:rPr>
        <w:t xml:space="preserve"> DE NOVE ESTADOS </w:t>
      </w:r>
    </w:p>
    <w:p w:rsidR="00E142FC" w:rsidRDefault="00E142FC" w:rsidP="00FB74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APRESENTAM DIFERENTES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OLHARES</w:t>
      </w:r>
      <w:r>
        <w:rPr>
          <w:rFonts w:asciiTheme="minorHAnsi" w:hAnsiTheme="minorHAnsi" w:cstheme="minorHAnsi"/>
          <w:b/>
          <w:sz w:val="22"/>
          <w:szCs w:val="22"/>
        </w:rPr>
        <w:t xml:space="preserve"> SOBRE O CINEMA NA 23ª MOSTRA TIRADENTES</w:t>
      </w:r>
    </w:p>
    <w:p w:rsidR="00E142FC" w:rsidRDefault="00E142FC" w:rsidP="00FB74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05BF" w:rsidRPr="00D805BF" w:rsidRDefault="00E142FC" w:rsidP="00FB747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Pela primeira vez, exibições de filmes das mostras Formação e Curtas na Praça serão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>seguidas de bate-papos dos diretores</w:t>
      </w:r>
      <w:proofErr w:type="gramEnd"/>
      <w:r>
        <w:rPr>
          <w:rFonts w:asciiTheme="minorHAnsi" w:hAnsiTheme="minorHAnsi" w:cstheme="minorHAnsi"/>
          <w:i/>
          <w:sz w:val="22"/>
          <w:szCs w:val="22"/>
        </w:rPr>
        <w:t xml:space="preserve"> com o público</w:t>
      </w:r>
    </w:p>
    <w:p w:rsidR="00FB7475" w:rsidRPr="0023252F" w:rsidRDefault="00FB7475" w:rsidP="002325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252F" w:rsidRPr="00371D09" w:rsidRDefault="00CD7E37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D805BF">
        <w:rPr>
          <w:rFonts w:asciiTheme="minorHAnsi" w:hAnsiTheme="minorHAnsi" w:cstheme="minorHAnsi"/>
          <w:b/>
          <w:sz w:val="22"/>
          <w:szCs w:val="22"/>
        </w:rPr>
        <w:t>quarta-feira (29)</w:t>
      </w:r>
      <w:r w:rsidR="00882D5F" w:rsidRPr="00D805BF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segue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 intensa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2A2944">
        <w:rPr>
          <w:rFonts w:asciiTheme="minorHAnsi" w:hAnsiTheme="minorHAnsi" w:cstheme="minorHAnsi"/>
          <w:sz w:val="22"/>
          <w:szCs w:val="22"/>
        </w:rPr>
        <w:t>programação cinematográfica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 na 23ª Mostra de Cinema de Tiradentes. </w:t>
      </w:r>
      <w:r w:rsidR="002A2944">
        <w:rPr>
          <w:rFonts w:asciiTheme="minorHAnsi" w:hAnsiTheme="minorHAnsi" w:cstheme="minorHAnsi"/>
          <w:sz w:val="22"/>
          <w:szCs w:val="22"/>
        </w:rPr>
        <w:t xml:space="preserve">Serão 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quatro sessões dedicadas </w:t>
      </w:r>
      <w:r w:rsidR="004768F0">
        <w:rPr>
          <w:rFonts w:asciiTheme="minorHAnsi" w:hAnsiTheme="minorHAnsi" w:cstheme="minorHAnsi"/>
          <w:sz w:val="22"/>
          <w:szCs w:val="22"/>
        </w:rPr>
        <w:t>a</w:t>
      </w:r>
      <w:r w:rsidR="002A2944">
        <w:rPr>
          <w:rFonts w:asciiTheme="minorHAnsi" w:hAnsiTheme="minorHAnsi" w:cstheme="minorHAnsi"/>
          <w:sz w:val="22"/>
          <w:szCs w:val="22"/>
        </w:rPr>
        <w:t xml:space="preserve"> curtas-metragens, com a exibição de 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15 produções vindas de nove estados. </w:t>
      </w:r>
      <w:r w:rsidR="002A2944">
        <w:rPr>
          <w:rFonts w:asciiTheme="minorHAnsi" w:hAnsiTheme="minorHAnsi" w:cstheme="minorHAnsi"/>
          <w:sz w:val="22"/>
          <w:szCs w:val="22"/>
        </w:rPr>
        <w:t>À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s </w:t>
      </w:r>
      <w:r w:rsidR="0023252F" w:rsidRPr="00730EF5">
        <w:rPr>
          <w:rFonts w:asciiTheme="minorHAnsi" w:hAnsiTheme="minorHAnsi" w:cstheme="minorHAnsi"/>
          <w:b/>
          <w:sz w:val="22"/>
          <w:szCs w:val="22"/>
        </w:rPr>
        <w:t>16h30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, no </w:t>
      </w:r>
      <w:r w:rsidR="0023252F" w:rsidRPr="00730EF5">
        <w:rPr>
          <w:rFonts w:asciiTheme="minorHAnsi" w:hAnsiTheme="minorHAnsi" w:cstheme="minorHAnsi"/>
          <w:b/>
          <w:sz w:val="22"/>
          <w:szCs w:val="22"/>
        </w:rPr>
        <w:t>Cine-Tenda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, </w:t>
      </w:r>
      <w:r w:rsidR="002A2944">
        <w:rPr>
          <w:rFonts w:asciiTheme="minorHAnsi" w:hAnsiTheme="minorHAnsi" w:cstheme="minorHAnsi"/>
          <w:sz w:val="22"/>
          <w:szCs w:val="22"/>
        </w:rPr>
        <w:t>acontece a exibição da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 </w:t>
      </w:r>
      <w:r w:rsidR="0023252F" w:rsidRPr="00730EF5">
        <w:rPr>
          <w:rFonts w:asciiTheme="minorHAnsi" w:hAnsiTheme="minorHAnsi" w:cstheme="minorHAnsi"/>
          <w:b/>
          <w:sz w:val="22"/>
          <w:szCs w:val="22"/>
        </w:rPr>
        <w:t xml:space="preserve">Mostra Panorama - Série </w:t>
      </w:r>
      <w:proofErr w:type="gramStart"/>
      <w:r w:rsidR="0023252F" w:rsidRPr="00730EF5"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 w:rsidR="0023252F" w:rsidRPr="00371D09">
        <w:rPr>
          <w:rFonts w:asciiTheme="minorHAnsi" w:hAnsiTheme="minorHAnsi" w:cstheme="minorHAnsi"/>
          <w:sz w:val="22"/>
          <w:szCs w:val="22"/>
        </w:rPr>
        <w:t xml:space="preserve">, que traz </w:t>
      </w:r>
      <w:r w:rsidR="0023252F" w:rsidRPr="00730EF5">
        <w:rPr>
          <w:rFonts w:asciiTheme="minorHAnsi" w:hAnsiTheme="minorHAnsi" w:cstheme="minorHAnsi"/>
          <w:b/>
          <w:sz w:val="22"/>
          <w:szCs w:val="22"/>
        </w:rPr>
        <w:t>“Fiquem”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(SP)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, de Zoe </w:t>
      </w:r>
      <w:proofErr w:type="spellStart"/>
      <w:r w:rsidR="0023252F" w:rsidRPr="00371D09">
        <w:rPr>
          <w:rFonts w:asciiTheme="minorHAnsi" w:hAnsiTheme="minorHAnsi" w:cstheme="minorHAnsi"/>
          <w:sz w:val="22"/>
          <w:szCs w:val="22"/>
        </w:rPr>
        <w:t>Guglielmoni</w:t>
      </w:r>
      <w:proofErr w:type="spellEnd"/>
      <w:r w:rsidR="0023252F" w:rsidRPr="00371D09">
        <w:rPr>
          <w:rFonts w:asciiTheme="minorHAnsi" w:hAnsiTheme="minorHAnsi" w:cstheme="minorHAnsi"/>
          <w:sz w:val="22"/>
          <w:szCs w:val="22"/>
        </w:rPr>
        <w:t xml:space="preserve">; </w:t>
      </w:r>
      <w:r w:rsidR="0023252F" w:rsidRPr="00730EF5">
        <w:rPr>
          <w:rFonts w:asciiTheme="minorHAnsi" w:hAnsiTheme="minorHAnsi" w:cstheme="minorHAnsi"/>
          <w:b/>
          <w:sz w:val="22"/>
          <w:szCs w:val="22"/>
        </w:rPr>
        <w:t>“Em Reforma”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(RN)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, de Diana Coelho; </w:t>
      </w:r>
      <w:r w:rsidR="0023252F" w:rsidRPr="002A2944">
        <w:rPr>
          <w:rFonts w:asciiTheme="minorHAnsi" w:hAnsiTheme="minorHAnsi" w:cstheme="minorHAnsi"/>
          <w:b/>
          <w:sz w:val="22"/>
          <w:szCs w:val="22"/>
        </w:rPr>
        <w:t>“A terra das muitas águas”</w:t>
      </w:r>
      <w:r w:rsidR="00730EF5" w:rsidRPr="002A29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(RJ)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, de Catu Rizo; e </w:t>
      </w:r>
      <w:r w:rsidR="0023252F" w:rsidRPr="002A2944">
        <w:rPr>
          <w:rFonts w:asciiTheme="minorHAnsi" w:hAnsiTheme="minorHAnsi" w:cstheme="minorHAnsi"/>
          <w:b/>
          <w:sz w:val="22"/>
          <w:szCs w:val="22"/>
        </w:rPr>
        <w:t>“Os últimos românticos do mundo”</w:t>
      </w:r>
      <w:r w:rsidR="00730EF5">
        <w:rPr>
          <w:rFonts w:asciiTheme="minorHAnsi" w:hAnsiTheme="minorHAnsi" w:cstheme="minorHAnsi"/>
          <w:sz w:val="22"/>
          <w:szCs w:val="22"/>
        </w:rPr>
        <w:t xml:space="preserve"> (PE)</w:t>
      </w:r>
      <w:r w:rsidR="0023252F" w:rsidRPr="00371D09">
        <w:rPr>
          <w:rFonts w:asciiTheme="minorHAnsi" w:hAnsiTheme="minorHAnsi" w:cstheme="minorHAnsi"/>
          <w:sz w:val="22"/>
          <w:szCs w:val="22"/>
        </w:rPr>
        <w:t>, de Henrique Arruda.</w:t>
      </w:r>
    </w:p>
    <w:p w:rsidR="0023252F" w:rsidRPr="00371D09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52F" w:rsidRPr="00371D09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371D09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Cine-Teatro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71D09">
        <w:rPr>
          <w:rFonts w:asciiTheme="minorHAnsi" w:hAnsiTheme="minorHAnsi" w:cstheme="minorHAnsi"/>
          <w:sz w:val="22"/>
          <w:szCs w:val="22"/>
        </w:rPr>
        <w:t>Sesi</w:t>
      </w:r>
      <w:proofErr w:type="gramEnd"/>
      <w:r w:rsidR="002A2944">
        <w:rPr>
          <w:rFonts w:asciiTheme="minorHAnsi" w:hAnsiTheme="minorHAnsi" w:cstheme="minorHAnsi"/>
          <w:sz w:val="22"/>
          <w:szCs w:val="22"/>
        </w:rPr>
        <w:t xml:space="preserve">, </w:t>
      </w:r>
      <w:r w:rsidR="002A2944" w:rsidRPr="00371D09">
        <w:rPr>
          <w:rFonts w:asciiTheme="minorHAnsi" w:hAnsiTheme="minorHAnsi" w:cstheme="minorHAnsi"/>
          <w:sz w:val="22"/>
          <w:szCs w:val="22"/>
        </w:rPr>
        <w:t xml:space="preserve">a partir das </w:t>
      </w:r>
      <w:r w:rsidR="002A2944" w:rsidRPr="002A2944">
        <w:rPr>
          <w:rFonts w:asciiTheme="minorHAnsi" w:hAnsiTheme="minorHAnsi" w:cstheme="minorHAnsi"/>
          <w:b/>
          <w:sz w:val="22"/>
          <w:szCs w:val="22"/>
        </w:rPr>
        <w:t>17h30</w:t>
      </w:r>
      <w:r w:rsidR="002A294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71D09">
        <w:rPr>
          <w:rFonts w:asciiTheme="minorHAnsi" w:hAnsiTheme="minorHAnsi" w:cstheme="minorHAnsi"/>
          <w:sz w:val="22"/>
          <w:szCs w:val="22"/>
        </w:rPr>
        <w:t xml:space="preserve">a atração será a </w:t>
      </w:r>
      <w:r w:rsidRPr="00730EF5">
        <w:rPr>
          <w:rFonts w:asciiTheme="minorHAnsi" w:hAnsiTheme="minorHAnsi" w:cstheme="minorHAnsi"/>
          <w:b/>
          <w:sz w:val="22"/>
          <w:szCs w:val="22"/>
        </w:rPr>
        <w:t>Mostra Formação - Série 1</w:t>
      </w:r>
      <w:r w:rsidRPr="00371D09">
        <w:rPr>
          <w:rFonts w:asciiTheme="minorHAnsi" w:hAnsiTheme="minorHAnsi" w:cstheme="minorHAnsi"/>
          <w:sz w:val="22"/>
          <w:szCs w:val="22"/>
        </w:rPr>
        <w:t>, com</w:t>
      </w:r>
      <w:r w:rsidR="002A2944">
        <w:rPr>
          <w:rFonts w:asciiTheme="minorHAnsi" w:hAnsiTheme="minorHAnsi" w:cstheme="minorHAnsi"/>
          <w:sz w:val="22"/>
          <w:szCs w:val="22"/>
        </w:rPr>
        <w:t xml:space="preserve"> os filmes</w:t>
      </w:r>
      <w:r w:rsidRPr="00371D09">
        <w:rPr>
          <w:rFonts w:asciiTheme="minorHAnsi" w:hAnsiTheme="minorHAnsi" w:cstheme="minorHAnsi"/>
          <w:sz w:val="22"/>
          <w:szCs w:val="22"/>
        </w:rPr>
        <w:t xml:space="preserve"> </w:t>
      </w:r>
      <w:r w:rsidRPr="004768F0">
        <w:rPr>
          <w:rFonts w:asciiTheme="minorHAnsi" w:hAnsiTheme="minorHAnsi" w:cstheme="minorHAnsi"/>
          <w:b/>
          <w:sz w:val="22"/>
          <w:szCs w:val="22"/>
        </w:rPr>
        <w:t>“Remoinho”</w:t>
      </w:r>
      <w:r w:rsidR="00730EF5">
        <w:rPr>
          <w:rFonts w:asciiTheme="minorHAnsi" w:hAnsiTheme="minorHAnsi" w:cstheme="minorHAnsi"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(PR)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Tiago A. Neves; </w:t>
      </w:r>
      <w:r w:rsidRPr="002A2944">
        <w:rPr>
          <w:rFonts w:asciiTheme="minorHAnsi" w:hAnsiTheme="minorHAnsi" w:cstheme="minorHAnsi"/>
          <w:b/>
          <w:sz w:val="22"/>
          <w:szCs w:val="22"/>
        </w:rPr>
        <w:t>“Abraço”</w:t>
      </w:r>
      <w:r w:rsidR="00730EF5" w:rsidRPr="00E142FC">
        <w:rPr>
          <w:rFonts w:asciiTheme="minorHAnsi" w:hAnsiTheme="minorHAnsi" w:cstheme="minorHAnsi"/>
          <w:sz w:val="22"/>
          <w:szCs w:val="22"/>
        </w:rPr>
        <w:t xml:space="preserve"> (RJ)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Matheus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Murucci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; </w:t>
      </w:r>
      <w:r w:rsidRPr="002A2944">
        <w:rPr>
          <w:rFonts w:asciiTheme="minorHAnsi" w:hAnsiTheme="minorHAnsi" w:cstheme="minorHAnsi"/>
          <w:b/>
          <w:sz w:val="22"/>
          <w:szCs w:val="22"/>
        </w:rPr>
        <w:t>“Sábado não é dia de ir embora”</w:t>
      </w:r>
      <w:r w:rsidR="00730EF5" w:rsidRPr="002A29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(RJ)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Luísa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Giesteira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; e </w:t>
      </w:r>
      <w:r w:rsidRPr="002A2944">
        <w:rPr>
          <w:rFonts w:asciiTheme="minorHAnsi" w:hAnsiTheme="minorHAnsi" w:cstheme="minorHAnsi"/>
          <w:b/>
          <w:sz w:val="22"/>
          <w:szCs w:val="22"/>
        </w:rPr>
        <w:t xml:space="preserve">“Relatos </w:t>
      </w:r>
      <w:proofErr w:type="spellStart"/>
      <w:r w:rsidRPr="002A2944">
        <w:rPr>
          <w:rFonts w:asciiTheme="minorHAnsi" w:hAnsiTheme="minorHAnsi" w:cstheme="minorHAnsi"/>
          <w:b/>
          <w:sz w:val="22"/>
          <w:szCs w:val="22"/>
        </w:rPr>
        <w:t>Tecnopobres</w:t>
      </w:r>
      <w:proofErr w:type="spellEnd"/>
      <w:r w:rsidRPr="002A2944">
        <w:rPr>
          <w:rFonts w:asciiTheme="minorHAnsi" w:hAnsiTheme="minorHAnsi" w:cstheme="minorHAnsi"/>
          <w:b/>
          <w:sz w:val="22"/>
          <w:szCs w:val="22"/>
        </w:rPr>
        <w:t>”</w:t>
      </w:r>
      <w:r w:rsidR="00730EF5" w:rsidRPr="002A29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(GO)</w:t>
      </w:r>
      <w:r w:rsidRPr="00371D09">
        <w:rPr>
          <w:rFonts w:asciiTheme="minorHAnsi" w:hAnsiTheme="minorHAnsi" w:cstheme="minorHAnsi"/>
          <w:sz w:val="22"/>
          <w:szCs w:val="22"/>
        </w:rPr>
        <w:t>, de João Batista Silva. Haverá debate com os realizadores após a sessão.</w:t>
      </w:r>
    </w:p>
    <w:p w:rsidR="0023252F" w:rsidRPr="00371D09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52F" w:rsidRPr="00371D09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371D09">
        <w:rPr>
          <w:rFonts w:asciiTheme="minorHAnsi" w:hAnsiTheme="minorHAnsi" w:cstheme="minorHAnsi"/>
          <w:sz w:val="22"/>
          <w:szCs w:val="22"/>
        </w:rPr>
        <w:t xml:space="preserve">Às </w:t>
      </w:r>
      <w:r w:rsidRPr="002A2944">
        <w:rPr>
          <w:rFonts w:asciiTheme="minorHAnsi" w:hAnsiTheme="minorHAnsi" w:cstheme="minorHAnsi"/>
          <w:b/>
          <w:sz w:val="22"/>
          <w:szCs w:val="22"/>
        </w:rPr>
        <w:t>21</w:t>
      </w:r>
      <w:r w:rsidR="002A2944" w:rsidRPr="002A29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2944">
        <w:rPr>
          <w:rFonts w:asciiTheme="minorHAnsi" w:hAnsiTheme="minorHAnsi" w:cstheme="minorHAnsi"/>
          <w:b/>
          <w:sz w:val="22"/>
          <w:szCs w:val="22"/>
        </w:rPr>
        <w:t>h</w:t>
      </w:r>
      <w:r w:rsidR="002A2944" w:rsidRPr="002A2944">
        <w:rPr>
          <w:rFonts w:asciiTheme="minorHAnsi" w:hAnsiTheme="minorHAnsi" w:cstheme="minorHAnsi"/>
          <w:b/>
          <w:sz w:val="22"/>
          <w:szCs w:val="22"/>
        </w:rPr>
        <w:t>oras</w:t>
      </w:r>
      <w:r w:rsidRPr="00371D09">
        <w:rPr>
          <w:rFonts w:asciiTheme="minorHAnsi" w:hAnsiTheme="minorHAnsi" w:cstheme="minorHAnsi"/>
          <w:sz w:val="22"/>
          <w:szCs w:val="22"/>
        </w:rPr>
        <w:t xml:space="preserve">, no </w:t>
      </w:r>
      <w:r w:rsidRPr="002A2944">
        <w:rPr>
          <w:rFonts w:asciiTheme="minorHAnsi" w:hAnsiTheme="minorHAnsi" w:cstheme="minorHAnsi"/>
          <w:b/>
          <w:sz w:val="22"/>
          <w:szCs w:val="22"/>
        </w:rPr>
        <w:t xml:space="preserve">Cine </w:t>
      </w:r>
      <w:proofErr w:type="spellStart"/>
      <w:r w:rsidRPr="002A2944">
        <w:rPr>
          <w:rFonts w:asciiTheme="minorHAnsi" w:hAnsiTheme="minorHAnsi" w:cstheme="minorHAnsi"/>
          <w:b/>
          <w:sz w:val="22"/>
          <w:szCs w:val="22"/>
        </w:rPr>
        <w:t>Copasa</w:t>
      </w:r>
      <w:proofErr w:type="spellEnd"/>
      <w:r w:rsidRPr="002A2944">
        <w:rPr>
          <w:rFonts w:asciiTheme="minorHAnsi" w:hAnsiTheme="minorHAnsi" w:cstheme="minorHAnsi"/>
          <w:b/>
          <w:sz w:val="22"/>
          <w:szCs w:val="22"/>
        </w:rPr>
        <w:t xml:space="preserve"> na Praça</w:t>
      </w:r>
      <w:r w:rsidRPr="00371D09">
        <w:rPr>
          <w:rFonts w:asciiTheme="minorHAnsi" w:hAnsiTheme="minorHAnsi" w:cstheme="minorHAnsi"/>
          <w:sz w:val="22"/>
          <w:szCs w:val="22"/>
        </w:rPr>
        <w:t xml:space="preserve">, </w:t>
      </w:r>
      <w:r w:rsidR="002A2944">
        <w:rPr>
          <w:rFonts w:asciiTheme="minorHAnsi" w:hAnsiTheme="minorHAnsi" w:cstheme="minorHAnsi"/>
          <w:sz w:val="22"/>
          <w:szCs w:val="22"/>
        </w:rPr>
        <w:t>o público poderá conferir os</w:t>
      </w:r>
      <w:r w:rsidRPr="00371D09">
        <w:rPr>
          <w:rFonts w:asciiTheme="minorHAnsi" w:hAnsiTheme="minorHAnsi" w:cstheme="minorHAnsi"/>
          <w:sz w:val="22"/>
          <w:szCs w:val="22"/>
        </w:rPr>
        <w:t xml:space="preserve"> </w:t>
      </w:r>
      <w:r w:rsidRPr="00730EF5">
        <w:rPr>
          <w:rFonts w:asciiTheme="minorHAnsi" w:hAnsiTheme="minorHAnsi" w:cstheme="minorHAnsi"/>
          <w:b/>
          <w:sz w:val="22"/>
          <w:szCs w:val="22"/>
        </w:rPr>
        <w:t xml:space="preserve">Curtas na Praça - Série </w:t>
      </w:r>
      <w:proofErr w:type="gramStart"/>
      <w:r w:rsidRPr="00730EF5">
        <w:rPr>
          <w:rFonts w:asciiTheme="minorHAnsi" w:hAnsiTheme="minorHAnsi" w:cstheme="minorHAnsi"/>
          <w:b/>
          <w:sz w:val="22"/>
          <w:szCs w:val="22"/>
        </w:rPr>
        <w:t>3</w:t>
      </w:r>
      <w:proofErr w:type="gramEnd"/>
      <w:r w:rsidRPr="00371D09">
        <w:rPr>
          <w:rFonts w:asciiTheme="minorHAnsi" w:hAnsiTheme="minorHAnsi" w:cstheme="minorHAnsi"/>
          <w:sz w:val="22"/>
          <w:szCs w:val="22"/>
        </w:rPr>
        <w:t xml:space="preserve">. As produções exibidas serão </w:t>
      </w:r>
      <w:r w:rsidRPr="00730EF5">
        <w:rPr>
          <w:rFonts w:asciiTheme="minorHAnsi" w:hAnsiTheme="minorHAnsi" w:cstheme="minorHAnsi"/>
          <w:b/>
          <w:sz w:val="22"/>
          <w:szCs w:val="22"/>
        </w:rPr>
        <w:t>“Dominique”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(RJ)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Tatiana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Issa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 e Guto Barra; </w:t>
      </w:r>
      <w:r w:rsidRPr="00730EF5">
        <w:rPr>
          <w:rFonts w:asciiTheme="minorHAnsi" w:hAnsiTheme="minorHAnsi" w:cstheme="minorHAnsi"/>
          <w:b/>
          <w:sz w:val="22"/>
          <w:szCs w:val="22"/>
        </w:rPr>
        <w:t>“Seremos ouvidas”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(PR)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Larissa Nepomuceno; </w:t>
      </w:r>
      <w:r w:rsidRPr="00730EF5">
        <w:rPr>
          <w:rFonts w:asciiTheme="minorHAnsi" w:hAnsiTheme="minorHAnsi" w:cstheme="minorHAnsi"/>
          <w:b/>
          <w:sz w:val="22"/>
          <w:szCs w:val="22"/>
        </w:rPr>
        <w:t>“Aquele casal”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(PR)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William de Oliveira; e </w:t>
      </w:r>
      <w:r w:rsidRPr="00730EF5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Pr="00730EF5">
        <w:rPr>
          <w:rFonts w:asciiTheme="minorHAnsi" w:hAnsiTheme="minorHAnsi" w:cstheme="minorHAnsi"/>
          <w:b/>
          <w:sz w:val="22"/>
          <w:szCs w:val="22"/>
        </w:rPr>
        <w:t>Swinguerra</w:t>
      </w:r>
      <w:proofErr w:type="spellEnd"/>
      <w:r w:rsidRPr="00730EF5">
        <w:rPr>
          <w:rFonts w:asciiTheme="minorHAnsi" w:hAnsiTheme="minorHAnsi" w:cstheme="minorHAnsi"/>
          <w:b/>
          <w:sz w:val="22"/>
          <w:szCs w:val="22"/>
        </w:rPr>
        <w:t>”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(PE)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Bárbara Wagner e Benjamin de Burca. </w:t>
      </w:r>
      <w:r w:rsidR="002A2944">
        <w:rPr>
          <w:rFonts w:asciiTheme="minorHAnsi" w:hAnsiTheme="minorHAnsi" w:cstheme="minorHAnsi"/>
          <w:sz w:val="22"/>
          <w:szCs w:val="22"/>
        </w:rPr>
        <w:t>Representantes dos filmes</w:t>
      </w:r>
      <w:r w:rsidRPr="00371D09">
        <w:rPr>
          <w:rFonts w:asciiTheme="minorHAnsi" w:hAnsiTheme="minorHAnsi" w:cstheme="minorHAnsi"/>
          <w:sz w:val="22"/>
          <w:szCs w:val="22"/>
        </w:rPr>
        <w:t xml:space="preserve"> conversam com o público após a projeção.</w:t>
      </w:r>
    </w:p>
    <w:p w:rsidR="0023252F" w:rsidRPr="00371D09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5BF" w:rsidRDefault="002A2944" w:rsidP="002A2944">
      <w:pPr>
        <w:jc w:val="both"/>
        <w:rPr>
          <w:rFonts w:asciiTheme="minorHAnsi" w:hAnsiTheme="minorHAnsi" w:cstheme="minorHAnsi"/>
          <w:sz w:val="22"/>
          <w:szCs w:val="22"/>
        </w:rPr>
      </w:pPr>
      <w:r w:rsidRPr="00371D09">
        <w:rPr>
          <w:rFonts w:asciiTheme="minorHAnsi" w:hAnsiTheme="minorHAnsi" w:cstheme="minorHAnsi"/>
          <w:sz w:val="22"/>
          <w:szCs w:val="22"/>
        </w:rPr>
        <w:t xml:space="preserve">À noite, ainda no </w:t>
      </w:r>
      <w:r w:rsidRPr="002A2944">
        <w:rPr>
          <w:rFonts w:asciiTheme="minorHAnsi" w:hAnsiTheme="minorHAnsi" w:cstheme="minorHAnsi"/>
          <w:b/>
          <w:sz w:val="22"/>
          <w:szCs w:val="22"/>
        </w:rPr>
        <w:t>Cine-Tenda</w:t>
      </w:r>
      <w:r w:rsidRPr="00371D09">
        <w:rPr>
          <w:rFonts w:asciiTheme="minorHAnsi" w:hAnsiTheme="minorHAnsi" w:cstheme="minorHAnsi"/>
          <w:sz w:val="22"/>
          <w:szCs w:val="22"/>
        </w:rPr>
        <w:t xml:space="preserve">, acontece a exibição da </w:t>
      </w:r>
      <w:r w:rsidRPr="00730EF5">
        <w:rPr>
          <w:rFonts w:asciiTheme="minorHAnsi" w:hAnsiTheme="minorHAnsi" w:cstheme="minorHAnsi"/>
          <w:b/>
          <w:sz w:val="22"/>
          <w:szCs w:val="22"/>
        </w:rPr>
        <w:t xml:space="preserve">Mostra Foco - Série </w:t>
      </w:r>
      <w:proofErr w:type="gramStart"/>
      <w:r w:rsidRPr="00730EF5">
        <w:rPr>
          <w:rFonts w:asciiTheme="minorHAnsi" w:hAnsiTheme="minorHAnsi" w:cstheme="minorHAnsi"/>
          <w:b/>
          <w:sz w:val="22"/>
          <w:szCs w:val="22"/>
        </w:rPr>
        <w:t>3</w:t>
      </w:r>
      <w:proofErr w:type="gramEnd"/>
      <w:r w:rsidRPr="00371D09">
        <w:rPr>
          <w:rFonts w:asciiTheme="minorHAnsi" w:hAnsiTheme="minorHAnsi" w:cstheme="minorHAnsi"/>
          <w:sz w:val="22"/>
          <w:szCs w:val="22"/>
        </w:rPr>
        <w:t xml:space="preserve">, </w:t>
      </w:r>
      <w:r w:rsidR="00D805BF">
        <w:rPr>
          <w:rFonts w:asciiTheme="minorHAnsi" w:hAnsiTheme="minorHAnsi" w:cstheme="minorHAnsi"/>
          <w:sz w:val="22"/>
          <w:szCs w:val="22"/>
        </w:rPr>
        <w:t>com curtas-metragens que serão avaliados pelo Júri Oficial. M</w:t>
      </w:r>
      <w:r w:rsidRPr="00371D09">
        <w:rPr>
          <w:rFonts w:asciiTheme="minorHAnsi" w:hAnsiTheme="minorHAnsi" w:cstheme="minorHAnsi"/>
          <w:sz w:val="22"/>
          <w:szCs w:val="22"/>
        </w:rPr>
        <w:t xml:space="preserve">arcada para </w:t>
      </w:r>
      <w:r w:rsidRPr="00730EF5">
        <w:rPr>
          <w:rFonts w:asciiTheme="minorHAnsi" w:hAnsiTheme="minorHAnsi" w:cstheme="minorHAnsi"/>
          <w:b/>
          <w:sz w:val="22"/>
          <w:szCs w:val="22"/>
        </w:rPr>
        <w:t>22h30</w:t>
      </w:r>
      <w:r w:rsidRPr="00371D09">
        <w:rPr>
          <w:rFonts w:asciiTheme="minorHAnsi" w:hAnsiTheme="minorHAnsi" w:cstheme="minorHAnsi"/>
          <w:sz w:val="22"/>
          <w:szCs w:val="22"/>
        </w:rPr>
        <w:t xml:space="preserve">, </w:t>
      </w:r>
      <w:r w:rsidR="00D805BF">
        <w:rPr>
          <w:rFonts w:asciiTheme="minorHAnsi" w:hAnsiTheme="minorHAnsi" w:cstheme="minorHAnsi"/>
          <w:sz w:val="22"/>
          <w:szCs w:val="22"/>
        </w:rPr>
        <w:t xml:space="preserve">a sessão apresentará </w:t>
      </w:r>
      <w:r w:rsidR="00CD7E37">
        <w:rPr>
          <w:rFonts w:asciiTheme="minorHAnsi" w:hAnsiTheme="minorHAnsi" w:cstheme="minorHAnsi"/>
          <w:sz w:val="22"/>
          <w:szCs w:val="22"/>
        </w:rPr>
        <w:t xml:space="preserve">os filmes </w:t>
      </w:r>
      <w:r w:rsidRPr="002A2944">
        <w:rPr>
          <w:rFonts w:asciiTheme="minorHAnsi" w:hAnsiTheme="minorHAnsi" w:cstheme="minorHAnsi"/>
          <w:b/>
          <w:sz w:val="22"/>
          <w:szCs w:val="22"/>
        </w:rPr>
        <w:t xml:space="preserve">“A Barca” </w:t>
      </w:r>
      <w:r w:rsidRPr="00E142FC">
        <w:rPr>
          <w:rFonts w:asciiTheme="minorHAnsi" w:hAnsiTheme="minorHAnsi" w:cstheme="minorHAnsi"/>
          <w:sz w:val="22"/>
          <w:szCs w:val="22"/>
        </w:rPr>
        <w:t>(AL)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Nilton Resende; </w:t>
      </w:r>
      <w:r w:rsidRPr="002A2944">
        <w:rPr>
          <w:rFonts w:asciiTheme="minorHAnsi" w:hAnsiTheme="minorHAnsi" w:cstheme="minorHAnsi"/>
          <w:b/>
          <w:sz w:val="22"/>
          <w:szCs w:val="22"/>
        </w:rPr>
        <w:t xml:space="preserve">“Calmaria” </w:t>
      </w:r>
      <w:r w:rsidRPr="00E142FC">
        <w:rPr>
          <w:rFonts w:asciiTheme="minorHAnsi" w:hAnsiTheme="minorHAnsi" w:cstheme="minorHAnsi"/>
          <w:sz w:val="22"/>
          <w:szCs w:val="22"/>
        </w:rPr>
        <w:t>(MG)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Catapreta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; e </w:t>
      </w:r>
      <w:r w:rsidRPr="002A2944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Pr="002A2944">
        <w:rPr>
          <w:rFonts w:asciiTheme="minorHAnsi" w:hAnsiTheme="minorHAnsi" w:cstheme="minorHAnsi"/>
          <w:b/>
          <w:sz w:val="22"/>
          <w:szCs w:val="22"/>
        </w:rPr>
        <w:t>Perifericu</w:t>
      </w:r>
      <w:proofErr w:type="spellEnd"/>
      <w:r w:rsidRPr="002A2944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E142FC">
        <w:rPr>
          <w:rFonts w:asciiTheme="minorHAnsi" w:hAnsiTheme="minorHAnsi" w:cstheme="minorHAnsi"/>
          <w:sz w:val="22"/>
          <w:szCs w:val="22"/>
        </w:rPr>
        <w:t>(SP)</w:t>
      </w:r>
      <w:r w:rsidRPr="00371D09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Nay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Mendl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, Rosa Caldeira, </w:t>
      </w:r>
      <w:proofErr w:type="spellStart"/>
      <w:r w:rsidRPr="00371D09">
        <w:rPr>
          <w:rFonts w:asciiTheme="minorHAnsi" w:hAnsiTheme="minorHAnsi" w:cstheme="minorHAnsi"/>
          <w:sz w:val="22"/>
          <w:szCs w:val="22"/>
        </w:rPr>
        <w:t>Stheffany</w:t>
      </w:r>
      <w:proofErr w:type="spellEnd"/>
      <w:r w:rsidRPr="00371D09">
        <w:rPr>
          <w:rFonts w:asciiTheme="minorHAnsi" w:hAnsiTheme="minorHAnsi" w:cstheme="minorHAnsi"/>
          <w:sz w:val="22"/>
          <w:szCs w:val="22"/>
        </w:rPr>
        <w:t xml:space="preserve"> Fernanda e Vita Pereira.</w:t>
      </w:r>
      <w:r w:rsidR="00D805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2944" w:rsidRPr="00371D09" w:rsidRDefault="002A2944" w:rsidP="002A29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52F" w:rsidRPr="00371D09" w:rsidRDefault="00CD7E37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</w:t>
      </w:r>
      <w:r w:rsidR="00882D5F">
        <w:rPr>
          <w:rFonts w:asciiTheme="minorHAnsi" w:hAnsiTheme="minorHAnsi" w:cstheme="minorHAnsi"/>
          <w:sz w:val="22"/>
          <w:szCs w:val="22"/>
        </w:rPr>
        <w:t xml:space="preserve"> turistas, visitantes e fãs da S</w:t>
      </w:r>
      <w:r>
        <w:rPr>
          <w:rFonts w:asciiTheme="minorHAnsi" w:hAnsiTheme="minorHAnsi" w:cstheme="minorHAnsi"/>
          <w:sz w:val="22"/>
          <w:szCs w:val="22"/>
        </w:rPr>
        <w:t xml:space="preserve">étima </w:t>
      </w:r>
      <w:r w:rsidR="00882D5F">
        <w:rPr>
          <w:rFonts w:asciiTheme="minorHAnsi" w:hAnsiTheme="minorHAnsi" w:cstheme="minorHAnsi"/>
          <w:sz w:val="22"/>
          <w:szCs w:val="22"/>
        </w:rPr>
        <w:t xml:space="preserve">Arte </w:t>
      </w:r>
      <w:r>
        <w:rPr>
          <w:rFonts w:asciiTheme="minorHAnsi" w:hAnsiTheme="minorHAnsi" w:cstheme="minorHAnsi"/>
          <w:sz w:val="22"/>
          <w:szCs w:val="22"/>
        </w:rPr>
        <w:t xml:space="preserve">poderão acompanhar ainda a exibição de </w:t>
      </w:r>
      <w:proofErr w:type="gramStart"/>
      <w:r>
        <w:rPr>
          <w:rFonts w:asciiTheme="minorHAnsi" w:hAnsiTheme="minorHAnsi" w:cstheme="minorHAnsi"/>
          <w:sz w:val="22"/>
          <w:szCs w:val="22"/>
        </w:rPr>
        <w:t>d</w:t>
      </w:r>
      <w:r w:rsidR="0023252F" w:rsidRPr="00371D09">
        <w:rPr>
          <w:rFonts w:asciiTheme="minorHAnsi" w:hAnsiTheme="minorHAnsi" w:cstheme="minorHAnsi"/>
          <w:sz w:val="22"/>
          <w:szCs w:val="22"/>
        </w:rPr>
        <w:t>ois longas</w:t>
      </w:r>
      <w:proofErr w:type="gramEnd"/>
      <w:r w:rsidR="0023252F" w:rsidRPr="00371D0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que integram a seleção da </w:t>
      </w:r>
      <w:r w:rsidR="002A2944" w:rsidRPr="00730EF5">
        <w:rPr>
          <w:rFonts w:asciiTheme="minorHAnsi" w:hAnsiTheme="minorHAnsi" w:cstheme="minorHAnsi"/>
          <w:b/>
          <w:sz w:val="22"/>
          <w:szCs w:val="22"/>
        </w:rPr>
        <w:t>Mostra Aurora</w:t>
      </w:r>
      <w:r>
        <w:rPr>
          <w:rFonts w:asciiTheme="minorHAnsi" w:hAnsiTheme="minorHAnsi" w:cstheme="minorHAnsi"/>
          <w:sz w:val="22"/>
          <w:szCs w:val="22"/>
        </w:rPr>
        <w:t xml:space="preserve">, na noite de </w:t>
      </w:r>
      <w:r w:rsidR="002A2944">
        <w:rPr>
          <w:rFonts w:asciiTheme="minorHAnsi" w:hAnsiTheme="minorHAnsi" w:cstheme="minorHAnsi"/>
          <w:sz w:val="22"/>
          <w:szCs w:val="22"/>
        </w:rPr>
        <w:t>quarta d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o </w:t>
      </w:r>
      <w:r w:rsidR="002A2944" w:rsidRPr="002A2944">
        <w:rPr>
          <w:rFonts w:asciiTheme="minorHAnsi" w:hAnsiTheme="minorHAnsi" w:cstheme="minorHAnsi"/>
          <w:b/>
          <w:sz w:val="22"/>
          <w:szCs w:val="22"/>
        </w:rPr>
        <w:t>Cine-Tenda</w:t>
      </w:r>
      <w:r>
        <w:rPr>
          <w:rFonts w:asciiTheme="minorHAnsi" w:hAnsiTheme="minorHAnsi" w:cstheme="minorHAnsi"/>
          <w:sz w:val="22"/>
          <w:szCs w:val="22"/>
        </w:rPr>
        <w:t>. Será realizada a</w:t>
      </w:r>
      <w:r w:rsidR="00730EF5">
        <w:rPr>
          <w:rFonts w:asciiTheme="minorHAnsi" w:hAnsiTheme="minorHAnsi" w:cstheme="minorHAnsi"/>
          <w:sz w:val="22"/>
          <w:szCs w:val="22"/>
        </w:rPr>
        <w:t xml:space="preserve"> pré-estreia n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acional de </w:t>
      </w:r>
      <w:r w:rsidR="0023252F" w:rsidRPr="00730EF5">
        <w:rPr>
          <w:rFonts w:asciiTheme="minorHAnsi" w:hAnsiTheme="minorHAnsi" w:cstheme="minorHAnsi"/>
          <w:b/>
          <w:sz w:val="22"/>
          <w:szCs w:val="22"/>
        </w:rPr>
        <w:t>“Cadê Edson?”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(DF)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>,</w:t>
      </w:r>
      <w:r w:rsidR="00730EF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730EF5">
        <w:rPr>
          <w:rFonts w:asciiTheme="minorHAnsi" w:hAnsiTheme="minorHAnsi" w:cstheme="minorHAnsi"/>
          <w:sz w:val="22"/>
          <w:szCs w:val="22"/>
        </w:rPr>
        <w:t>Dácia</w:t>
      </w:r>
      <w:proofErr w:type="spellEnd"/>
      <w:r w:rsidR="00730EF5">
        <w:rPr>
          <w:rFonts w:asciiTheme="minorHAnsi" w:hAnsiTheme="minorHAnsi" w:cstheme="minorHAnsi"/>
          <w:sz w:val="22"/>
          <w:szCs w:val="22"/>
        </w:rPr>
        <w:t xml:space="preserve"> Ibiapina; e a pré-estreia m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undial </w:t>
      </w:r>
      <w:r w:rsidR="0023252F" w:rsidRPr="00730EF5">
        <w:rPr>
          <w:rFonts w:asciiTheme="minorHAnsi" w:hAnsiTheme="minorHAnsi" w:cstheme="minorHAnsi"/>
          <w:b/>
          <w:sz w:val="22"/>
          <w:szCs w:val="22"/>
        </w:rPr>
        <w:t>de “Canto dos Ossos”</w:t>
      </w:r>
      <w:r w:rsidR="00730EF5" w:rsidRPr="00730E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F5" w:rsidRPr="00E142FC">
        <w:rPr>
          <w:rFonts w:asciiTheme="minorHAnsi" w:hAnsiTheme="minorHAnsi" w:cstheme="minorHAnsi"/>
          <w:sz w:val="22"/>
          <w:szCs w:val="22"/>
        </w:rPr>
        <w:t>(CE/RJ)</w:t>
      </w:r>
      <w:r w:rsidR="0023252F" w:rsidRPr="00E142FC">
        <w:rPr>
          <w:rFonts w:asciiTheme="minorHAnsi" w:hAnsiTheme="minorHAnsi" w:cstheme="minorHAnsi"/>
          <w:sz w:val="22"/>
          <w:szCs w:val="22"/>
        </w:rPr>
        <w:t xml:space="preserve">, </w:t>
      </w:r>
      <w:r w:rsidR="0023252F" w:rsidRPr="00371D09">
        <w:rPr>
          <w:rFonts w:asciiTheme="minorHAnsi" w:hAnsiTheme="minorHAnsi" w:cstheme="minorHAnsi"/>
          <w:sz w:val="22"/>
          <w:szCs w:val="22"/>
        </w:rPr>
        <w:t xml:space="preserve">de Jorge </w:t>
      </w:r>
      <w:r w:rsidR="00730EF5">
        <w:rPr>
          <w:rFonts w:asciiTheme="minorHAnsi" w:hAnsiTheme="minorHAnsi" w:cstheme="minorHAnsi"/>
          <w:sz w:val="22"/>
          <w:szCs w:val="22"/>
        </w:rPr>
        <w:t xml:space="preserve">Polo e </w:t>
      </w:r>
      <w:proofErr w:type="spellStart"/>
      <w:r w:rsidR="00730EF5">
        <w:rPr>
          <w:rFonts w:asciiTheme="minorHAnsi" w:hAnsiTheme="minorHAnsi" w:cstheme="minorHAnsi"/>
          <w:sz w:val="22"/>
          <w:szCs w:val="22"/>
        </w:rPr>
        <w:t>Petrus</w:t>
      </w:r>
      <w:proofErr w:type="spellEnd"/>
      <w:r w:rsidR="00730EF5">
        <w:rPr>
          <w:rFonts w:asciiTheme="minorHAnsi" w:hAnsiTheme="minorHAnsi" w:cstheme="minorHAnsi"/>
          <w:sz w:val="22"/>
          <w:szCs w:val="22"/>
        </w:rPr>
        <w:t xml:space="preserve"> de Bairros; </w:t>
      </w:r>
      <w:proofErr w:type="gramStart"/>
      <w:r w:rsidR="00730EF5">
        <w:rPr>
          <w:rFonts w:asciiTheme="minorHAnsi" w:hAnsiTheme="minorHAnsi" w:cstheme="minorHAnsi"/>
          <w:sz w:val="22"/>
          <w:szCs w:val="22"/>
        </w:rPr>
        <w:t>às</w:t>
      </w:r>
      <w:proofErr w:type="gramEnd"/>
      <w:r w:rsidR="00730EF5">
        <w:rPr>
          <w:rFonts w:asciiTheme="minorHAnsi" w:hAnsiTheme="minorHAnsi" w:cstheme="minorHAnsi"/>
          <w:sz w:val="22"/>
          <w:szCs w:val="22"/>
        </w:rPr>
        <w:t xml:space="preserve"> </w:t>
      </w:r>
      <w:r w:rsidR="00730EF5" w:rsidRPr="002A2944">
        <w:rPr>
          <w:rFonts w:asciiTheme="minorHAnsi" w:hAnsiTheme="minorHAnsi" w:cstheme="minorHAnsi"/>
          <w:b/>
          <w:sz w:val="22"/>
          <w:szCs w:val="22"/>
        </w:rPr>
        <w:t>18</w:t>
      </w:r>
      <w:r w:rsidR="0023252F" w:rsidRPr="002A2944">
        <w:rPr>
          <w:rFonts w:asciiTheme="minorHAnsi" w:hAnsiTheme="minorHAnsi" w:cstheme="minorHAnsi"/>
          <w:b/>
          <w:sz w:val="22"/>
          <w:szCs w:val="22"/>
        </w:rPr>
        <w:t xml:space="preserve"> e às 20</w:t>
      </w:r>
      <w:r w:rsidR="00730EF5" w:rsidRPr="002A29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252F" w:rsidRPr="002A2944">
        <w:rPr>
          <w:rFonts w:asciiTheme="minorHAnsi" w:hAnsiTheme="minorHAnsi" w:cstheme="minorHAnsi"/>
          <w:b/>
          <w:sz w:val="22"/>
          <w:szCs w:val="22"/>
        </w:rPr>
        <w:t>h</w:t>
      </w:r>
      <w:r w:rsidR="00730EF5" w:rsidRPr="002A2944">
        <w:rPr>
          <w:rFonts w:asciiTheme="minorHAnsi" w:hAnsiTheme="minorHAnsi" w:cstheme="minorHAnsi"/>
          <w:b/>
          <w:sz w:val="22"/>
          <w:szCs w:val="22"/>
        </w:rPr>
        <w:t>oras</w:t>
      </w:r>
      <w:r w:rsidR="0023252F" w:rsidRPr="00371D09">
        <w:rPr>
          <w:rFonts w:asciiTheme="minorHAnsi" w:hAnsiTheme="minorHAnsi" w:cstheme="minorHAnsi"/>
          <w:sz w:val="22"/>
          <w:szCs w:val="22"/>
        </w:rPr>
        <w:t>, respectivamente.</w:t>
      </w:r>
    </w:p>
    <w:p w:rsidR="0023252F" w:rsidRPr="00F05AB4" w:rsidRDefault="0023252F" w:rsidP="0023252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3252F" w:rsidRPr="00F05AB4" w:rsidRDefault="0023252F" w:rsidP="0023252F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SOBRE A </w:t>
      </w: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MOSTRA DE CINEMA DE TIRADENTES</w:t>
      </w:r>
    </w:p>
    <w:p w:rsidR="0023252F" w:rsidRPr="00F05AB4" w:rsidRDefault="0023252F" w:rsidP="0023252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Maior evento dedicado ao cinema brasileiro contemporâneo em formação, reflexão, exibição e difusão realizado no país. Apresenta, exibe e debate, em edições anuais, o que há de mais inovador e promissor na produção audiovisual brasileira, em pré-estreias nacionais,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de longas, média e curtas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– uma trajetória rica e abrangente que ocupa lugar de destaque no centro da história do audiovisual e no circuito de festivais realizados no Brasil.</w:t>
      </w: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Trata-se de um programa audiovisual que reúne todas as manifestações da arte numa programação cultural abrangente oferecida gratuitamente ao público que prevê a exibição de 113 filmes brasileiros em pré-estreias nacionais, 53 sessões de cinema, homenagens, oficinas, debates, seminário, mostrinha de cinema, exposições, lançamento de livros, teatro de rua, shows musicais, </w:t>
      </w:r>
      <w:proofErr w:type="gramStart"/>
      <w:r w:rsidRPr="00F05AB4">
        <w:rPr>
          <w:rFonts w:asciiTheme="minorHAnsi" w:hAnsiTheme="minorHAnsi" w:cstheme="minorHAnsi"/>
          <w:sz w:val="22"/>
          <w:szCs w:val="22"/>
        </w:rPr>
        <w:t>performance</w:t>
      </w:r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audiovisual, encontros e diálogos audiovisuais e  atrações artísticas. </w:t>
      </w:r>
    </w:p>
    <w:p w:rsidR="0023252F" w:rsidRPr="00F05AB4" w:rsidRDefault="0023252F" w:rsidP="0023252F">
      <w:pPr>
        <w:jc w:val="both"/>
        <w:rPr>
          <w:rFonts w:asciiTheme="minorHAnsi" w:eastAsia="Calibri" w:hAnsiTheme="minorHAnsi" w:cstheme="minorHAnsi"/>
          <w:b/>
          <w:sz w:val="22"/>
          <w:szCs w:val="22"/>
          <w:lang w:val="pt-PT"/>
        </w:rPr>
      </w:pP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eastAsia="Calibri" w:hAnsiTheme="minorHAnsi" w:cstheme="minorHAnsi"/>
          <w:b/>
          <w:sz w:val="22"/>
          <w:szCs w:val="22"/>
          <w:lang w:val="pt-PT"/>
        </w:rPr>
        <w:lastRenderedPageBreak/>
        <w:t>TODA PROGRAMAÇÃO É OFERECIDA GRATUITAMENTE AO PÚBLICO.</w:t>
      </w: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***</w:t>
      </w: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>Acompanhe o programa Cinema Sem Fronteiras 2020</w:t>
      </w:r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Participe da </w:t>
      </w:r>
      <w:r w:rsidRPr="00F05AB4">
        <w:rPr>
          <w:rFonts w:asciiTheme="minorHAnsi" w:hAnsiTheme="minorHAnsi" w:cstheme="minorHAnsi"/>
          <w:b/>
          <w:sz w:val="22"/>
          <w:szCs w:val="22"/>
        </w:rPr>
        <w:t>Ca</w:t>
      </w:r>
      <w:r>
        <w:rPr>
          <w:rFonts w:asciiTheme="minorHAnsi" w:hAnsiTheme="minorHAnsi" w:cstheme="minorHAnsi"/>
          <w:b/>
          <w:sz w:val="22"/>
          <w:szCs w:val="22"/>
        </w:rPr>
        <w:t>mpanha #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e</w:t>
      </w:r>
      <w:r w:rsidRPr="00F05AB4">
        <w:rPr>
          <w:rFonts w:asciiTheme="minorHAnsi" w:hAnsiTheme="minorHAnsi" w:cstheme="minorHAnsi"/>
          <w:b/>
          <w:sz w:val="22"/>
          <w:szCs w:val="22"/>
        </w:rPr>
        <w:t>ufaçoaMostra</w:t>
      </w:r>
      <w:proofErr w:type="spellEnd"/>
      <w:proofErr w:type="gramEnd"/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Na Web: </w:t>
      </w:r>
      <w:r w:rsidRPr="00F05AB4">
        <w:rPr>
          <w:rFonts w:asciiTheme="minorHAnsi" w:hAnsiTheme="minorHAnsi" w:cstheme="minorHAnsi"/>
          <w:b/>
          <w:sz w:val="22"/>
          <w:szCs w:val="22"/>
        </w:rPr>
        <w:t xml:space="preserve">www.universoproducao.com.br </w:t>
      </w: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Twitter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>: 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</w:t>
      </w:r>
      <w:proofErr w:type="spellEnd"/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No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  <w:r w:rsidRPr="00F05AB4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proofErr w:type="gramStart"/>
      <w:r w:rsidRPr="00F05AB4">
        <w:rPr>
          <w:rFonts w:asciiTheme="minorHAnsi" w:hAnsiTheme="minorHAnsi" w:cstheme="minorHAnsi"/>
          <w:b/>
          <w:sz w:val="22"/>
          <w:szCs w:val="22"/>
        </w:rPr>
        <w:t>mostratiradentes</w:t>
      </w:r>
      <w:r w:rsidRPr="00F05AB4">
        <w:rPr>
          <w:rFonts w:asciiTheme="minorHAnsi" w:hAnsiTheme="minorHAnsi" w:cstheme="minorHAnsi"/>
          <w:sz w:val="22"/>
          <w:szCs w:val="22"/>
        </w:rPr>
        <w:t>No</w:t>
      </w:r>
      <w:proofErr w:type="spellEnd"/>
      <w:proofErr w:type="gramEnd"/>
      <w:r w:rsidRPr="00F05A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AB4">
        <w:rPr>
          <w:rFonts w:asciiTheme="minorHAnsi" w:hAnsiTheme="minorHAnsi" w:cstheme="minorHAnsi"/>
          <w:sz w:val="22"/>
          <w:szCs w:val="22"/>
        </w:rPr>
        <w:t>Instagram</w:t>
      </w:r>
      <w:proofErr w:type="spellEnd"/>
      <w:r w:rsidRPr="00F05AB4">
        <w:rPr>
          <w:rFonts w:asciiTheme="minorHAnsi" w:hAnsiTheme="minorHAnsi" w:cstheme="minorHAnsi"/>
          <w:sz w:val="22"/>
          <w:szCs w:val="22"/>
        </w:rPr>
        <w:t xml:space="preserve">: </w:t>
      </w:r>
      <w:r w:rsidRPr="00F05AB4">
        <w:rPr>
          <w:rFonts w:asciiTheme="minorHAnsi" w:hAnsiTheme="minorHAnsi" w:cstheme="minorHAnsi"/>
          <w:b/>
          <w:sz w:val="22"/>
          <w:szCs w:val="22"/>
        </w:rPr>
        <w:t>@</w:t>
      </w:r>
      <w:proofErr w:type="spellStart"/>
      <w:r w:rsidRPr="00F05AB4">
        <w:rPr>
          <w:rFonts w:asciiTheme="minorHAnsi" w:hAnsiTheme="minorHAnsi" w:cstheme="minorHAnsi"/>
          <w:b/>
          <w:sz w:val="22"/>
          <w:szCs w:val="22"/>
        </w:rPr>
        <w:t>universoproducao</w:t>
      </w:r>
      <w:proofErr w:type="spellEnd"/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sz w:val="22"/>
          <w:szCs w:val="22"/>
        </w:rPr>
        <w:t xml:space="preserve">Informações pelo telefone: </w:t>
      </w:r>
      <w:r w:rsidRPr="00F05AB4">
        <w:rPr>
          <w:rFonts w:asciiTheme="minorHAnsi" w:hAnsiTheme="minorHAnsi" w:cstheme="minorHAnsi"/>
          <w:b/>
          <w:sz w:val="22"/>
          <w:szCs w:val="22"/>
        </w:rPr>
        <w:t>(31) 3282-2366</w:t>
      </w:r>
    </w:p>
    <w:p w:rsidR="0023252F" w:rsidRPr="00F05AB4" w:rsidRDefault="0023252F" w:rsidP="0023252F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3252F" w:rsidRPr="00F05AB4" w:rsidRDefault="0023252F" w:rsidP="0023252F">
      <w:pPr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000000"/>
          <w:sz w:val="22"/>
          <w:szCs w:val="22"/>
        </w:rPr>
        <w:t>Serviço</w:t>
      </w:r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23ª MOSTRA DE CINEMA DE TIRADENTES | 24 de janeiro a 1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  <w:vertAlign w:val="superscript"/>
        </w:rPr>
        <w:t>o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de fevereiro de 2020</w:t>
      </w:r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22222"/>
          <w:sz w:val="22"/>
          <w:szCs w:val="22"/>
        </w:rPr>
      </w:pPr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FEDERAL DE INCENTIVO À CULTURA</w:t>
      </w:r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LEI ESTADUAL DE INCENTIVO À CULTURA</w:t>
      </w:r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Patrocínio: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>ITAÚ, TAESA, CBMM, PETRA, COPASA, CEMIG,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r w:rsidRPr="00F05AB4">
        <w:rPr>
          <w:rStyle w:val="apple-converted-space"/>
          <w:rFonts w:asciiTheme="minorHAnsi" w:hAnsiTheme="minorHAnsi" w:cstheme="minorHAnsi"/>
          <w:b/>
          <w:color w:val="222222"/>
          <w:sz w:val="22"/>
          <w:szCs w:val="22"/>
        </w:rPr>
        <w:t xml:space="preserve"> CODEMGE|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GOVERNO DE MINAS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GERAIS</w:t>
      </w:r>
      <w:proofErr w:type="gramEnd"/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Parceria Cultural: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Sesc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em Minas </w:t>
      </w:r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b w:val="0"/>
          <w:color w:val="222222"/>
          <w:sz w:val="22"/>
          <w:szCs w:val="22"/>
        </w:rPr>
        <w:t>Apoios:</w:t>
      </w: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SESI FIEMG, CAFÉ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3</w:t>
      </w:r>
      <w:proofErr w:type="gramEnd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 CORAÇÕES, MINISTÉRIO DAS RELAÇÕES EXTERIORES, OI, DOT, MISTIKA, CTAV, CIA/NAYMAR, CINECOLOR, THE END POST, CANAL BRASIL, CANAL CURTA, REDE GLOBO MINAS, PREFEITURA DE TIRADENTES, POLÍCIA MILITAR DE MINAS GERAIS.</w:t>
      </w:r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color w:val="222222"/>
          <w:sz w:val="22"/>
          <w:szCs w:val="22"/>
        </w:rPr>
        <w:t>Idealização e realização:</w:t>
      </w:r>
      <w:r w:rsidRPr="00F05AB4">
        <w:rPr>
          <w:rStyle w:val="apple-converted-space"/>
          <w:rFonts w:asciiTheme="minorHAnsi" w:hAnsiTheme="minorHAnsi" w:cstheme="minorHAnsi"/>
          <w:color w:val="222222"/>
          <w:sz w:val="22"/>
          <w:szCs w:val="22"/>
        </w:rPr>
        <w:t> 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UNIVERSO PRODUÇÃO</w:t>
      </w:r>
      <w:proofErr w:type="gramEnd"/>
    </w:p>
    <w:p w:rsidR="0023252F" w:rsidRPr="00F05AB4" w:rsidRDefault="0023252F" w:rsidP="0023252F">
      <w:pPr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SECRETARIA DE ESTADO DE CULTURA E TURISMO | GOVERNO DE MINAS GERAIS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3252F" w:rsidRPr="00F05AB4" w:rsidRDefault="0023252F" w:rsidP="0023252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 xml:space="preserve">SECRETARIA ESPECIAL DE CULTURA, MINISTÉRIO DA CIDADANIA - GOVERNO FEDERAL|ORDEM E </w:t>
      </w:r>
      <w:proofErr w:type="gramStart"/>
      <w:r w:rsidRPr="00F05AB4">
        <w:rPr>
          <w:rStyle w:val="Forte1"/>
          <w:rFonts w:asciiTheme="minorHAnsi" w:hAnsiTheme="minorHAnsi" w:cstheme="minorHAnsi"/>
          <w:color w:val="222222"/>
          <w:sz w:val="22"/>
          <w:szCs w:val="22"/>
        </w:rPr>
        <w:t>PROGRESSO</w:t>
      </w:r>
      <w:proofErr w:type="gramEnd"/>
    </w:p>
    <w:p w:rsidR="0023252F" w:rsidRPr="00F05AB4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3252F" w:rsidRPr="00F05AB4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3252F" w:rsidRPr="00F05AB4" w:rsidRDefault="0023252F" w:rsidP="0023252F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LOCAIS DE REALIZAÇÃO DO EVENTO</w:t>
      </w:r>
    </w:p>
    <w:p w:rsidR="0023252F" w:rsidRPr="00F05AB4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3252F" w:rsidRPr="00F05AB4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Centro Cultural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Sesiminas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Yves Alves</w:t>
      </w: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23252F" w:rsidRPr="00F05AB4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Largo das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Fôrras</w:t>
      </w:r>
      <w:proofErr w:type="spellEnd"/>
      <w:proofErr w:type="gram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23252F" w:rsidRPr="00F05AB4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Largo da Rodoviária</w:t>
      </w:r>
    </w:p>
    <w:p w:rsidR="0023252F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Escola Estadual </w:t>
      </w:r>
      <w:proofErr w:type="spell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Basílico</w:t>
      </w:r>
      <w:proofErr w:type="spell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 Gama</w:t>
      </w:r>
    </w:p>
    <w:p w:rsidR="0023252F" w:rsidRPr="00F05AB4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Espaço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Cultural Aimorés</w:t>
      </w:r>
      <w:proofErr w:type="gramEnd"/>
    </w:p>
    <w:p w:rsidR="0023252F" w:rsidRPr="00F05AB4" w:rsidRDefault="0023252F" w:rsidP="0023252F">
      <w:pPr>
        <w:widowControl w:val="0"/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3252F" w:rsidRPr="00F05AB4" w:rsidRDefault="0023252F" w:rsidP="0023252F">
      <w:pPr>
        <w:pStyle w:val="NormalWeb"/>
        <w:pBdr>
          <w:top w:val="none" w:sz="0" w:space="0" w:color="000000"/>
          <w:left w:val="none" w:sz="0" w:space="0" w:color="000000"/>
          <w:bottom w:val="single" w:sz="4" w:space="1" w:color="00000A"/>
          <w:right w:val="none" w:sz="0" w:space="0" w:color="000000"/>
        </w:pBdr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05AB4">
        <w:rPr>
          <w:rStyle w:val="Forte1"/>
          <w:rFonts w:asciiTheme="minorHAnsi" w:hAnsiTheme="minorHAnsi" w:cstheme="minorHAnsi"/>
          <w:color w:val="000000"/>
          <w:sz w:val="22"/>
          <w:szCs w:val="22"/>
        </w:rPr>
        <w:t>ASSESSORIA DE IMPRENSA </w:t>
      </w:r>
    </w:p>
    <w:p w:rsidR="0023252F" w:rsidRPr="00F05AB4" w:rsidRDefault="0023252F" w:rsidP="0023252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color w:val="000000"/>
          <w:sz w:val="22"/>
          <w:szCs w:val="22"/>
        </w:rPr>
        <w:t>ETC Comunicação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(31) 2535.5257 |99120.5295 – Luciana d’Anunciação – </w:t>
      </w:r>
      <w:hyperlink r:id="rId7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luciana@etccomunicacao.com.br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>|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Pollyanna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Alcântara – </w:t>
      </w:r>
      <w:hyperlink r:id="rId8" w:history="1">
        <w:r w:rsidRPr="006D2475">
          <w:rPr>
            <w:rStyle w:val="Hyperlink"/>
            <w:rFonts w:asciiTheme="minorHAnsi" w:hAnsiTheme="minorHAnsi" w:cstheme="minorHAnsi"/>
            <w:sz w:val="22"/>
            <w:szCs w:val="22"/>
          </w:rPr>
          <w:t>assessoria@etccomunicacao.com.br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3252F" w:rsidRPr="00F05AB4" w:rsidRDefault="0023252F" w:rsidP="0023252F">
      <w:pPr>
        <w:rPr>
          <w:rFonts w:asciiTheme="minorHAnsi" w:hAnsiTheme="minorHAnsi" w:cstheme="minorHAnsi"/>
          <w:b/>
          <w:iCs/>
          <w:sz w:val="22"/>
          <w:szCs w:val="22"/>
        </w:rPr>
      </w:pPr>
      <w:proofErr w:type="gramStart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Universo Produção</w:t>
      </w:r>
      <w:proofErr w:type="gramEnd"/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|</w:t>
      </w:r>
      <w:r w:rsidRPr="00F05AB4">
        <w:rPr>
          <w:rFonts w:asciiTheme="minorHAnsi" w:hAnsiTheme="minorHAnsi" w:cstheme="minorHAnsi"/>
          <w:sz w:val="22"/>
          <w:szCs w:val="22"/>
        </w:rPr>
        <w:t>(31) 3282.2366/ 9 9534-6310</w:t>
      </w:r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- Laura </w:t>
      </w:r>
      <w:proofErr w:type="spellStart"/>
      <w:r w:rsidRPr="00F05AB4">
        <w:rPr>
          <w:rFonts w:asciiTheme="minorHAnsi" w:hAnsiTheme="minorHAnsi" w:cstheme="minorHAnsi"/>
          <w:color w:val="000000"/>
          <w:sz w:val="22"/>
          <w:szCs w:val="22"/>
        </w:rPr>
        <w:t>Tupynambá</w:t>
      </w:r>
      <w:proofErr w:type="spellEnd"/>
      <w:r w:rsidRPr="00F05AB4">
        <w:rPr>
          <w:rFonts w:asciiTheme="minorHAnsi" w:hAnsiTheme="minorHAnsi" w:cstheme="minorHAnsi"/>
          <w:color w:val="000000"/>
          <w:sz w:val="22"/>
          <w:szCs w:val="22"/>
        </w:rPr>
        <w:t xml:space="preserve"> | </w:t>
      </w:r>
      <w:hyperlink r:id="rId9" w:history="1">
        <w:r w:rsidRPr="00F05AB4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imprensa@universoproducao.com.br</w:t>
        </w:r>
      </w:hyperlink>
    </w:p>
    <w:p w:rsidR="0023252F" w:rsidRPr="00F05AB4" w:rsidRDefault="0023252F" w:rsidP="0023252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5AB4">
        <w:rPr>
          <w:rFonts w:asciiTheme="minorHAnsi" w:hAnsiTheme="minorHAnsi" w:cstheme="minorHAnsi"/>
          <w:b/>
          <w:iCs/>
          <w:sz w:val="22"/>
          <w:szCs w:val="22"/>
        </w:rPr>
        <w:t xml:space="preserve">Fotos: </w:t>
      </w:r>
      <w:hyperlink r:id="rId10" w:history="1">
        <w:r w:rsidRPr="00F05AB4">
          <w:rPr>
            <w:rStyle w:val="Hyperlink"/>
            <w:rFonts w:asciiTheme="minorHAnsi" w:hAnsiTheme="minorHAnsi" w:cstheme="minorHAnsi"/>
            <w:sz w:val="22"/>
            <w:szCs w:val="22"/>
          </w:rPr>
          <w:t>https://www.flickr.com/photos/universoproducao/</w:t>
        </w:r>
      </w:hyperlink>
    </w:p>
    <w:p w:rsidR="0023252F" w:rsidRPr="00F05AB4" w:rsidRDefault="0023252F" w:rsidP="0023252F">
      <w:pPr>
        <w:rPr>
          <w:rFonts w:asciiTheme="minorHAnsi" w:hAnsiTheme="minorHAnsi" w:cstheme="minorHAnsi"/>
          <w:sz w:val="22"/>
          <w:szCs w:val="22"/>
        </w:rPr>
      </w:pPr>
      <w:r w:rsidRPr="00F05AB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Produção de textos: </w:t>
      </w:r>
      <w:r w:rsidRPr="00F05AB4">
        <w:rPr>
          <w:rFonts w:asciiTheme="minorHAnsi" w:hAnsiTheme="minorHAnsi" w:cstheme="minorHAnsi"/>
          <w:bCs/>
          <w:color w:val="000000"/>
          <w:sz w:val="22"/>
          <w:szCs w:val="22"/>
        </w:rPr>
        <w:t>Marcelo Miranda</w:t>
      </w:r>
    </w:p>
    <w:p w:rsidR="0023252F" w:rsidRPr="00F05AB4" w:rsidRDefault="0023252F" w:rsidP="0023252F">
      <w:pPr>
        <w:rPr>
          <w:rFonts w:asciiTheme="minorHAnsi" w:hAnsiTheme="minorHAnsi" w:cstheme="minorHAnsi"/>
          <w:sz w:val="22"/>
          <w:szCs w:val="22"/>
        </w:rPr>
      </w:pPr>
    </w:p>
    <w:p w:rsidR="0023252F" w:rsidRDefault="0023252F" w:rsidP="0023252F"/>
    <w:p w:rsidR="00F710E9" w:rsidRDefault="00F710E9"/>
    <w:sectPr w:rsidR="00F710E9" w:rsidSect="00871244">
      <w:headerReference w:type="default" r:id="rId11"/>
      <w:footerReference w:type="default" r:id="rId12"/>
      <w:pgSz w:w="11906" w:h="16838"/>
      <w:pgMar w:top="1701" w:right="1134" w:bottom="1418" w:left="1134" w:header="340" w:footer="17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97" w:rsidRDefault="00D76597">
      <w:r>
        <w:separator/>
      </w:r>
    </w:p>
  </w:endnote>
  <w:endnote w:type="continuationSeparator" w:id="0">
    <w:p w:rsidR="00D76597" w:rsidRDefault="00D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CD7E37">
    <w:pPr>
      <w:pStyle w:val="Rodap"/>
    </w:pPr>
    <w:r>
      <w:rPr>
        <w:noProof/>
        <w:lang w:eastAsia="pt-BR"/>
      </w:rPr>
      <w:drawing>
        <wp:inline distT="0" distB="0" distL="0" distR="0" wp14:anchorId="66284B63" wp14:editId="32E10FB3">
          <wp:extent cx="620395" cy="405765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405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  <w:sz w:val="15"/>
        <w:szCs w:val="15"/>
      </w:rPr>
      <w:t xml:space="preserve">     </w:t>
    </w:r>
    <w:r>
      <w:rPr>
        <w:sz w:val="15"/>
        <w:szCs w:val="15"/>
      </w:rPr>
      <w:t xml:space="preserve">Rua </w:t>
    </w:r>
    <w:proofErr w:type="spellStart"/>
    <w:r>
      <w:rPr>
        <w:sz w:val="15"/>
        <w:szCs w:val="15"/>
      </w:rPr>
      <w:t>Pirapetinga</w:t>
    </w:r>
    <w:proofErr w:type="spellEnd"/>
    <w:r>
      <w:rPr>
        <w:sz w:val="15"/>
        <w:szCs w:val="15"/>
      </w:rPr>
      <w:t xml:space="preserve">, 567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Serra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Belo Horizonte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MG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30220-150 </w:t>
    </w:r>
    <w:r>
      <w:rPr>
        <w:rFonts w:ascii="Wingdings" w:eastAsia="Wingdings" w:hAnsi="Wingdings" w:cs="Wingdings"/>
        <w:sz w:val="15"/>
        <w:szCs w:val="15"/>
      </w:rPr>
      <w:t></w:t>
    </w:r>
    <w:r>
      <w:rPr>
        <w:sz w:val="15"/>
        <w:szCs w:val="15"/>
      </w:rPr>
      <w:t xml:space="preserve"> (31) 3282 2366 </w:t>
    </w:r>
    <w:r>
      <w:rPr>
        <w:rFonts w:ascii="Wingdings" w:eastAsia="Wingdings" w:hAnsi="Wingdings" w:cs="Wingdings"/>
        <w:sz w:val="15"/>
        <w:szCs w:val="15"/>
      </w:rPr>
      <w:t></w:t>
    </w:r>
    <w:proofErr w:type="gramStart"/>
    <w:r>
      <w:rPr>
        <w:sz w:val="15"/>
        <w:szCs w:val="15"/>
      </w:rPr>
      <w:t>www.mostratiradentes.com.br</w:t>
    </w:r>
    <w:proofErr w:type="gramEnd"/>
  </w:p>
  <w:p w:rsidR="00871244" w:rsidRDefault="00D76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97" w:rsidRDefault="00D76597">
      <w:r>
        <w:separator/>
      </w:r>
    </w:p>
  </w:footnote>
  <w:footnote w:type="continuationSeparator" w:id="0">
    <w:p w:rsidR="00D76597" w:rsidRDefault="00D76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44" w:rsidRDefault="00CD7E37">
    <w:pPr>
      <w:pStyle w:val="Cabealho"/>
    </w:pPr>
    <w:r>
      <w:rPr>
        <w:noProof/>
        <w:lang w:eastAsia="pt-BR"/>
      </w:rPr>
      <w:drawing>
        <wp:inline distT="0" distB="0" distL="0" distR="0" wp14:anchorId="6CA927B4" wp14:editId="30651276">
          <wp:extent cx="1105535" cy="5962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rebuchet MS"/>
      </w:rPr>
      <w:t xml:space="preserve">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30820C43" wp14:editId="081D468D">
          <wp:extent cx="1391285" cy="3498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49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2F"/>
    <w:rsid w:val="00026BB4"/>
    <w:rsid w:val="0023252F"/>
    <w:rsid w:val="002A2944"/>
    <w:rsid w:val="004768F0"/>
    <w:rsid w:val="00730EF5"/>
    <w:rsid w:val="00882D5F"/>
    <w:rsid w:val="00940380"/>
    <w:rsid w:val="00CD7E37"/>
    <w:rsid w:val="00D76597"/>
    <w:rsid w:val="00D805BF"/>
    <w:rsid w:val="00E142FC"/>
    <w:rsid w:val="00F710E9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2F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3252F"/>
    <w:rPr>
      <w:color w:val="0000FF"/>
      <w:u w:val="single"/>
    </w:rPr>
  </w:style>
  <w:style w:type="character" w:customStyle="1" w:styleId="Forte1">
    <w:name w:val="Forte1"/>
    <w:rsid w:val="0023252F"/>
    <w:rPr>
      <w:b/>
      <w:bCs/>
    </w:rPr>
  </w:style>
  <w:style w:type="character" w:customStyle="1" w:styleId="apple-converted-space">
    <w:name w:val="apple-converted-space"/>
    <w:basedOn w:val="Fontepargpadro"/>
    <w:rsid w:val="0023252F"/>
  </w:style>
  <w:style w:type="paragraph" w:styleId="Cabealho">
    <w:name w:val="header"/>
    <w:basedOn w:val="Normal"/>
    <w:link w:val="CabealhoChar"/>
    <w:rsid w:val="002325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252F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2325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252F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23252F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5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52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2F"/>
    <w:pPr>
      <w:suppressAutoHyphens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3252F"/>
    <w:rPr>
      <w:color w:val="0000FF"/>
      <w:u w:val="single"/>
    </w:rPr>
  </w:style>
  <w:style w:type="character" w:customStyle="1" w:styleId="Forte1">
    <w:name w:val="Forte1"/>
    <w:rsid w:val="0023252F"/>
    <w:rPr>
      <w:b/>
      <w:bCs/>
    </w:rPr>
  </w:style>
  <w:style w:type="character" w:customStyle="1" w:styleId="apple-converted-space">
    <w:name w:val="apple-converted-space"/>
    <w:basedOn w:val="Fontepargpadro"/>
    <w:rsid w:val="0023252F"/>
  </w:style>
  <w:style w:type="paragraph" w:styleId="Cabealho">
    <w:name w:val="header"/>
    <w:basedOn w:val="Normal"/>
    <w:link w:val="CabealhoChar"/>
    <w:rsid w:val="002325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3252F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23252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3252F"/>
    <w:rPr>
      <w:rFonts w:ascii="Trebuchet MS" w:eastAsia="Times New Roman" w:hAnsi="Trebuchet MS" w:cs="Trebuchet MS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23252F"/>
    <w:pPr>
      <w:spacing w:before="280"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5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52F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oria@etccomunicacao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rocha@etccomunicacao.com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lickr.com/photos/universoproduc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rensa@universoproducao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Datashow</dc:creator>
  <cp:lastModifiedBy>Datashow</cp:lastModifiedBy>
  <cp:revision>2</cp:revision>
  <dcterms:created xsi:type="dcterms:W3CDTF">2020-01-28T22:47:00Z</dcterms:created>
  <dcterms:modified xsi:type="dcterms:W3CDTF">2020-01-28T22:47:00Z</dcterms:modified>
</cp:coreProperties>
</file>